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2F1C" w:rsidRPr="00975CAB" w:rsidRDefault="00012F1C" w:rsidP="00012F1C">
      <w:pPr>
        <w:jc w:val="right"/>
        <w:rPr>
          <w:rFonts w:ascii="NTPrint" w:hAnsi="NTPrint"/>
          <w:sz w:val="32"/>
          <w:szCs w:val="32"/>
        </w:rPr>
      </w:pPr>
      <w:r w:rsidRPr="00975CAB">
        <w:rPr>
          <w:noProof/>
        </w:rPr>
        <w:drawing>
          <wp:anchor distT="0" distB="0" distL="114300" distR="114300" simplePos="0" relativeHeight="251659264" behindDoc="0" locked="0" layoutInCell="1" allowOverlap="1" wp14:anchorId="3B8221AA" wp14:editId="0A523D58">
            <wp:simplePos x="0" y="0"/>
            <wp:positionH relativeFrom="margin">
              <wp:align>left</wp:align>
            </wp:positionH>
            <wp:positionV relativeFrom="paragraph">
              <wp:posOffset>-129540</wp:posOffset>
            </wp:positionV>
            <wp:extent cx="1418590" cy="440690"/>
            <wp:effectExtent l="0" t="0" r="0" b="0"/>
            <wp:wrapNone/>
            <wp:docPr id="727746600" name="Picture 727746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590" cy="44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NTPrint" w:hAnsi="NTPrint"/>
          <w:sz w:val="32"/>
          <w:szCs w:val="32"/>
        </w:rPr>
        <w:t>Summer Term 1 2026</w:t>
      </w:r>
    </w:p>
    <w:p w:rsidR="00012F1C" w:rsidRPr="00975CAB" w:rsidRDefault="00012F1C" w:rsidP="00012F1C">
      <w:pPr>
        <w:jc w:val="center"/>
        <w:rPr>
          <w:rFonts w:ascii="NTPrint" w:hAnsi="NTPrint"/>
          <w:sz w:val="32"/>
          <w:szCs w:val="32"/>
        </w:rPr>
      </w:pPr>
      <w:r w:rsidRPr="00975CAB">
        <w:rPr>
          <w:rFonts w:ascii="NTPrint" w:hAnsi="NTPrint"/>
          <w:b/>
          <w:bCs/>
          <w:sz w:val="32"/>
          <w:szCs w:val="32"/>
        </w:rPr>
        <w:t>Phonics Newsletter</w:t>
      </w:r>
    </w:p>
    <w:p w:rsidR="00012F1C" w:rsidRPr="00975CAB" w:rsidRDefault="00012F1C" w:rsidP="00012F1C">
      <w:pPr>
        <w:rPr>
          <w:rFonts w:ascii="NTPrint" w:eastAsia="NTPrint" w:hAnsi="NTPrint" w:cs="NTPrint"/>
          <w:sz w:val="28"/>
          <w:szCs w:val="28"/>
        </w:rPr>
      </w:pPr>
      <w:r>
        <w:rPr>
          <w:rFonts w:ascii="NTPrint" w:eastAsia="NTPrint" w:hAnsi="NTPrint" w:cs="NTPrint"/>
          <w:sz w:val="28"/>
          <w:szCs w:val="28"/>
        </w:rPr>
        <w:t>Every week, your child in working hard in their daily phonics lessons</w:t>
      </w:r>
      <w:r w:rsidRPr="00975CAB">
        <w:rPr>
          <w:rFonts w:ascii="NTPrint" w:eastAsia="NTPrint" w:hAnsi="NTPrint" w:cs="NTPrint"/>
          <w:sz w:val="28"/>
          <w:szCs w:val="28"/>
        </w:rPr>
        <w:t xml:space="preserve"> using the Read Write Inc scheme. </w:t>
      </w:r>
      <w:r>
        <w:rPr>
          <w:rFonts w:ascii="NTPrint" w:eastAsia="NTPrint" w:hAnsi="NTPrint" w:cs="NTPrint"/>
          <w:sz w:val="28"/>
          <w:szCs w:val="28"/>
        </w:rPr>
        <w:t xml:space="preserve">Please follow the links or scan the QR code for your child’s group and keep accessing this over the half term to support your child at home. </w:t>
      </w:r>
    </w:p>
    <w:p w:rsidR="00012F1C" w:rsidRPr="00975CAB" w:rsidRDefault="00012F1C" w:rsidP="00012F1C">
      <w:pPr>
        <w:rPr>
          <w:rFonts w:ascii="NTPrint" w:eastAsia="NTPrint" w:hAnsi="NTPrint" w:cs="NTPrint"/>
          <w:b/>
          <w:sz w:val="24"/>
          <w:szCs w:val="24"/>
        </w:rPr>
      </w:pPr>
      <w:r w:rsidRPr="00975CAB">
        <w:rPr>
          <w:rFonts w:ascii="NTPrint" w:eastAsia="NTPrint" w:hAnsi="NTPrint" w:cs="NTPrint"/>
          <w:b/>
          <w:sz w:val="24"/>
          <w:szCs w:val="24"/>
        </w:rPr>
        <w:t xml:space="preserve">How do I use the virtual classroom? </w:t>
      </w:r>
    </w:p>
    <w:p w:rsidR="00012F1C" w:rsidRPr="00975CAB" w:rsidRDefault="00012F1C" w:rsidP="00012F1C">
      <w:pPr>
        <w:numPr>
          <w:ilvl w:val="0"/>
          <w:numId w:val="1"/>
        </w:numPr>
        <w:spacing w:after="0" w:line="276" w:lineRule="auto"/>
        <w:contextualSpacing/>
        <w:rPr>
          <w:rFonts w:ascii="NTPrint" w:eastAsia="NTPrint" w:hAnsi="NTPrint" w:cs="NTPrint"/>
          <w:color w:val="000000" w:themeColor="text1"/>
          <w:sz w:val="24"/>
          <w:szCs w:val="24"/>
        </w:rPr>
      </w:pPr>
      <w:r w:rsidRPr="00975CAB">
        <w:rPr>
          <w:rFonts w:ascii="NTPrint" w:eastAsia="NTPrint" w:hAnsi="NTPrint" w:cs="NTPrint"/>
          <w:color w:val="000000" w:themeColor="text1"/>
          <w:sz w:val="24"/>
          <w:szCs w:val="24"/>
        </w:rPr>
        <w:t>Set aside 10 minutes to watch a film with your child each day (link</w:t>
      </w:r>
      <w:r>
        <w:rPr>
          <w:rFonts w:ascii="NTPrint" w:eastAsia="NTPrint" w:hAnsi="NTPrint" w:cs="NTPrint"/>
          <w:color w:val="000000" w:themeColor="text1"/>
          <w:sz w:val="24"/>
          <w:szCs w:val="24"/>
        </w:rPr>
        <w:t>s</w:t>
      </w:r>
      <w:r w:rsidRPr="00975CAB">
        <w:rPr>
          <w:rFonts w:ascii="NTPrint" w:eastAsia="NTPrint" w:hAnsi="NTPrint" w:cs="NTPrint"/>
          <w:color w:val="000000" w:themeColor="text1"/>
          <w:sz w:val="24"/>
          <w:szCs w:val="24"/>
        </w:rPr>
        <w:t xml:space="preserve"> below). </w:t>
      </w:r>
    </w:p>
    <w:p w:rsidR="00012F1C" w:rsidRPr="00975CAB" w:rsidRDefault="00012F1C" w:rsidP="00012F1C">
      <w:pPr>
        <w:numPr>
          <w:ilvl w:val="0"/>
          <w:numId w:val="1"/>
        </w:numPr>
        <w:spacing w:after="0" w:line="276" w:lineRule="auto"/>
        <w:contextualSpacing/>
        <w:rPr>
          <w:rFonts w:ascii="NTPrint" w:eastAsia="NTPrint" w:hAnsi="NTPrint" w:cs="NTPrint"/>
          <w:color w:val="000000" w:themeColor="text1"/>
          <w:sz w:val="24"/>
          <w:szCs w:val="24"/>
        </w:rPr>
      </w:pPr>
      <w:r w:rsidRPr="00975CAB">
        <w:rPr>
          <w:rFonts w:ascii="NTPrint" w:eastAsia="NTPrint" w:hAnsi="NTPrint" w:cs="NTPrint"/>
          <w:color w:val="000000" w:themeColor="text1"/>
          <w:sz w:val="24"/>
          <w:szCs w:val="24"/>
        </w:rPr>
        <w:t>Find a quiet space for your child to watch the film on a laptop or tablet.</w:t>
      </w:r>
    </w:p>
    <w:p w:rsidR="00012F1C" w:rsidRDefault="00012F1C" w:rsidP="00012F1C">
      <w:pPr>
        <w:numPr>
          <w:ilvl w:val="0"/>
          <w:numId w:val="1"/>
        </w:numPr>
        <w:spacing w:after="0" w:line="276" w:lineRule="auto"/>
        <w:contextualSpacing/>
        <w:rPr>
          <w:rFonts w:ascii="NTPrint" w:eastAsia="NTPrint" w:hAnsi="NTPrint" w:cs="NTPrint"/>
          <w:color w:val="000000" w:themeColor="text1"/>
          <w:sz w:val="24"/>
          <w:szCs w:val="24"/>
        </w:rPr>
      </w:pPr>
      <w:r w:rsidRPr="00975CAB">
        <w:rPr>
          <w:rFonts w:ascii="NTPrint" w:eastAsia="NTPrint" w:hAnsi="NTPrint" w:cs="NTPrint"/>
          <w:color w:val="000000" w:themeColor="text1"/>
          <w:sz w:val="24"/>
          <w:szCs w:val="24"/>
        </w:rPr>
        <w:t>Praise your child as they join in with the lesson – make it fun!</w:t>
      </w:r>
    </w:p>
    <w:p w:rsidR="00012F1C" w:rsidRPr="00975CAB" w:rsidRDefault="00012F1C" w:rsidP="00012F1C">
      <w:pPr>
        <w:spacing w:after="0" w:line="276" w:lineRule="auto"/>
        <w:ind w:left="720"/>
        <w:contextualSpacing/>
        <w:rPr>
          <w:rFonts w:ascii="NTPrint" w:eastAsia="NTPrint" w:hAnsi="NTPrint" w:cs="NTPrint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5"/>
        <w:gridCol w:w="8580"/>
      </w:tblGrid>
      <w:tr w:rsidR="00012F1C" w:rsidRPr="00975CAB" w:rsidTr="00280F69">
        <w:trPr>
          <w:trHeight w:val="300"/>
        </w:trPr>
        <w:tc>
          <w:tcPr>
            <w:tcW w:w="1875" w:type="dxa"/>
          </w:tcPr>
          <w:p w:rsidR="00012F1C" w:rsidRPr="00975CAB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Group</w:t>
            </w:r>
          </w:p>
        </w:tc>
        <w:tc>
          <w:tcPr>
            <w:tcW w:w="8580" w:type="dxa"/>
          </w:tcPr>
          <w:p w:rsidR="00012F1C" w:rsidRPr="00975CAB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Virtual Classroom Link</w:t>
            </w:r>
            <w:r>
              <w:rPr>
                <w:rFonts w:ascii="NTPrint" w:hAnsi="NTPrint"/>
                <w:sz w:val="24"/>
                <w:szCs w:val="24"/>
              </w:rPr>
              <w:t>s and QR codes</w:t>
            </w:r>
          </w:p>
        </w:tc>
      </w:tr>
      <w:tr w:rsidR="00012F1C" w:rsidRPr="00975CAB" w:rsidTr="00280F69">
        <w:trPr>
          <w:trHeight w:val="300"/>
        </w:trPr>
        <w:tc>
          <w:tcPr>
            <w:tcW w:w="1875" w:type="dxa"/>
          </w:tcPr>
          <w:p w:rsidR="00012F1C" w:rsidRPr="00012F1C" w:rsidRDefault="00012F1C" w:rsidP="00012F1C">
            <w:pPr>
              <w:rPr>
                <w:rFonts w:ascii="NTPrint" w:hAnsi="NTPrint"/>
                <w:b/>
                <w:sz w:val="24"/>
                <w:szCs w:val="24"/>
              </w:rPr>
            </w:pPr>
            <w:r w:rsidRPr="00C25474">
              <w:rPr>
                <w:rFonts w:ascii="NTPrint" w:hAnsi="NTPrint"/>
                <w:b/>
                <w:sz w:val="24"/>
                <w:szCs w:val="24"/>
              </w:rPr>
              <w:t>Blending group</w:t>
            </w:r>
          </w:p>
          <w:p w:rsidR="00012F1C" w:rsidRPr="00975CAB" w:rsidRDefault="00012F1C" w:rsidP="00012F1C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>Mrs Noreen</w:t>
            </w:r>
          </w:p>
        </w:tc>
        <w:tc>
          <w:tcPr>
            <w:tcW w:w="8580" w:type="dxa"/>
          </w:tcPr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  <w:hyperlink r:id="rId6" w:history="1">
              <w:r w:rsidRPr="004A6627">
                <w:rPr>
                  <w:rStyle w:val="Hyperlink"/>
                  <w:rFonts w:ascii="NTPrint" w:hAnsi="NTPrint"/>
                  <w:sz w:val="24"/>
                  <w:szCs w:val="24"/>
                </w:rPr>
                <w:t>https://schools.ruthmiskin.com/resources/vc-pathways/453729/zYPVZpd9jljuk3mQ</w:t>
              </w:r>
            </w:hyperlink>
            <w:r>
              <w:rPr>
                <w:rFonts w:ascii="NTPrint" w:hAnsi="NTPrint"/>
                <w:sz w:val="24"/>
                <w:szCs w:val="24"/>
              </w:rPr>
              <w:t xml:space="preserve"> </w:t>
            </w: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  <w:r w:rsidRPr="00012F1C">
              <w:rPr>
                <w:rFonts w:ascii="NTPrint" w:hAnsi="NTPrint"/>
                <w:sz w:val="24"/>
                <w:szCs w:val="24"/>
              </w:rPr>
              <w:drawing>
                <wp:anchor distT="0" distB="0" distL="114300" distR="114300" simplePos="0" relativeHeight="251668480" behindDoc="0" locked="0" layoutInCell="1" allowOverlap="1" wp14:anchorId="0CE59D6A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35560</wp:posOffset>
                  </wp:positionV>
                  <wp:extent cx="899160" cy="89916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160" cy="899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Pr="00975CAB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</w:tc>
      </w:tr>
      <w:tr w:rsidR="00012F1C" w:rsidRPr="00975CAB" w:rsidTr="00280F69">
        <w:trPr>
          <w:trHeight w:val="300"/>
        </w:trPr>
        <w:tc>
          <w:tcPr>
            <w:tcW w:w="1875" w:type="dxa"/>
          </w:tcPr>
          <w:p w:rsidR="00012F1C" w:rsidRPr="00C25474" w:rsidRDefault="00012F1C" w:rsidP="00280F69">
            <w:pPr>
              <w:rPr>
                <w:rFonts w:ascii="NTPrint" w:hAnsi="NTPrint"/>
                <w:b/>
                <w:sz w:val="24"/>
                <w:szCs w:val="24"/>
              </w:rPr>
            </w:pPr>
            <w:r w:rsidRPr="00C25474">
              <w:rPr>
                <w:rFonts w:ascii="NTPrint" w:hAnsi="NTPrint"/>
                <w:b/>
                <w:sz w:val="24"/>
                <w:szCs w:val="24"/>
              </w:rPr>
              <w:t>Blending</w:t>
            </w:r>
            <w:r>
              <w:rPr>
                <w:rFonts w:ascii="NTPrint" w:hAnsi="NTPrint"/>
                <w:b/>
                <w:sz w:val="24"/>
                <w:szCs w:val="24"/>
              </w:rPr>
              <w:t>/Ditty</w:t>
            </w: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>Miss Tobin</w:t>
            </w:r>
          </w:p>
          <w:p w:rsidR="00012F1C" w:rsidRPr="00975CAB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</w:tc>
        <w:tc>
          <w:tcPr>
            <w:tcW w:w="8580" w:type="dxa"/>
          </w:tcPr>
          <w:p w:rsidR="00012F1C" w:rsidRDefault="003003BC" w:rsidP="00280F69">
            <w:pPr>
              <w:rPr>
                <w:rFonts w:ascii="NTPrint" w:hAnsi="NTPrint"/>
                <w:sz w:val="24"/>
                <w:szCs w:val="24"/>
              </w:rPr>
            </w:pPr>
            <w:hyperlink r:id="rId8" w:history="1">
              <w:r w:rsidRPr="004A6627">
                <w:rPr>
                  <w:rStyle w:val="Hyperlink"/>
                  <w:rFonts w:ascii="NTPrint" w:hAnsi="NTPrint"/>
                  <w:sz w:val="24"/>
                  <w:szCs w:val="24"/>
                </w:rPr>
                <w:t>https://schools.ruthmiskin.com/resources/vc-pathways/413366/ZpAUPQmUtPlB5rw0</w:t>
              </w:r>
            </w:hyperlink>
            <w:r>
              <w:rPr>
                <w:rFonts w:ascii="NTPrint" w:hAnsi="NTPrint"/>
                <w:sz w:val="24"/>
                <w:szCs w:val="24"/>
              </w:rPr>
              <w:t xml:space="preserve"> </w:t>
            </w:r>
          </w:p>
          <w:p w:rsidR="00012F1C" w:rsidRDefault="003003BC" w:rsidP="00280F69">
            <w:pPr>
              <w:rPr>
                <w:rFonts w:ascii="NTPrint" w:hAnsi="NTPrint"/>
                <w:sz w:val="24"/>
                <w:szCs w:val="24"/>
              </w:rPr>
            </w:pPr>
            <w:r w:rsidRPr="003003BC">
              <w:rPr>
                <w:rFonts w:ascii="NTPrint" w:hAnsi="NTPrint"/>
                <w:sz w:val="24"/>
                <w:szCs w:val="24"/>
              </w:rPr>
              <w:drawing>
                <wp:anchor distT="0" distB="0" distL="114300" distR="114300" simplePos="0" relativeHeight="251669504" behindDoc="0" locked="0" layoutInCell="1" allowOverlap="1" wp14:anchorId="631A22F3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57785</wp:posOffset>
                  </wp:positionV>
                  <wp:extent cx="914400" cy="9144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Pr="00975CAB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</w:tc>
      </w:tr>
      <w:tr w:rsidR="00012F1C" w:rsidRPr="00975CAB" w:rsidTr="00280F69">
        <w:trPr>
          <w:trHeight w:val="300"/>
        </w:trPr>
        <w:tc>
          <w:tcPr>
            <w:tcW w:w="1875" w:type="dxa"/>
          </w:tcPr>
          <w:p w:rsidR="00012F1C" w:rsidRDefault="00012F1C" w:rsidP="00280F69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>
              <w:rPr>
                <w:rFonts w:ascii="NTPrint" w:hAnsi="NTPrint"/>
                <w:b/>
                <w:bCs/>
                <w:sz w:val="24"/>
                <w:szCs w:val="24"/>
              </w:rPr>
              <w:t xml:space="preserve">Ditty </w:t>
            </w:r>
          </w:p>
          <w:p w:rsidR="00012F1C" w:rsidRPr="00975CAB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 xml:space="preserve">Mrs Williamson/Mrs </w:t>
            </w:r>
            <w:proofErr w:type="spellStart"/>
            <w:r>
              <w:rPr>
                <w:rFonts w:ascii="NTPrint" w:hAnsi="NTPrint"/>
                <w:sz w:val="24"/>
                <w:szCs w:val="24"/>
              </w:rPr>
              <w:t>Matharoo</w:t>
            </w:r>
            <w:proofErr w:type="spellEnd"/>
          </w:p>
        </w:tc>
        <w:tc>
          <w:tcPr>
            <w:tcW w:w="8580" w:type="dxa"/>
          </w:tcPr>
          <w:p w:rsidR="00012F1C" w:rsidRDefault="003003BC" w:rsidP="00280F69">
            <w:pPr>
              <w:rPr>
                <w:rFonts w:ascii="NTPrint" w:hAnsi="NTPrint"/>
                <w:sz w:val="24"/>
                <w:szCs w:val="24"/>
              </w:rPr>
            </w:pPr>
            <w:hyperlink r:id="rId10" w:history="1">
              <w:r w:rsidRPr="004A6627">
                <w:rPr>
                  <w:rStyle w:val="Hyperlink"/>
                  <w:rFonts w:ascii="NTPrint" w:hAnsi="NTPrint"/>
                  <w:sz w:val="24"/>
                  <w:szCs w:val="24"/>
                </w:rPr>
                <w:t>https://schools.ruthmiskin.com/resources/vc-pathways/453738/iFB4NA9cjVnzfd7P</w:t>
              </w:r>
            </w:hyperlink>
            <w:r>
              <w:rPr>
                <w:rFonts w:ascii="NTPrint" w:hAnsi="NTPrint"/>
                <w:sz w:val="24"/>
                <w:szCs w:val="24"/>
              </w:rPr>
              <w:t xml:space="preserve"> </w:t>
            </w:r>
          </w:p>
          <w:p w:rsidR="00012F1C" w:rsidRDefault="003003BC" w:rsidP="00280F69">
            <w:pPr>
              <w:rPr>
                <w:rFonts w:ascii="NTPrint" w:hAnsi="NTPrint"/>
                <w:sz w:val="24"/>
                <w:szCs w:val="24"/>
              </w:rPr>
            </w:pPr>
            <w:r w:rsidRPr="003003BC">
              <w:rPr>
                <w:rFonts w:ascii="NTPrint" w:hAnsi="NTPrint"/>
                <w:sz w:val="24"/>
                <w:szCs w:val="24"/>
              </w:rPr>
              <w:drawing>
                <wp:anchor distT="0" distB="0" distL="114300" distR="114300" simplePos="0" relativeHeight="251670528" behindDoc="0" locked="0" layoutInCell="1" allowOverlap="1" wp14:anchorId="6114E969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51435</wp:posOffset>
                  </wp:positionV>
                  <wp:extent cx="906780" cy="906780"/>
                  <wp:effectExtent l="0" t="0" r="7620" b="762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780" cy="906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3003BC" w:rsidRPr="00975CAB" w:rsidRDefault="003003BC" w:rsidP="00280F69">
            <w:pPr>
              <w:rPr>
                <w:rFonts w:ascii="NTPrint" w:hAnsi="NTPrint"/>
                <w:sz w:val="24"/>
                <w:szCs w:val="24"/>
              </w:rPr>
            </w:pPr>
          </w:p>
        </w:tc>
      </w:tr>
      <w:tr w:rsidR="00012F1C" w:rsidRPr="00975CAB" w:rsidTr="00280F69">
        <w:trPr>
          <w:trHeight w:val="300"/>
        </w:trPr>
        <w:tc>
          <w:tcPr>
            <w:tcW w:w="1875" w:type="dxa"/>
          </w:tcPr>
          <w:p w:rsidR="00012F1C" w:rsidRDefault="00012F1C" w:rsidP="00280F69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>
              <w:rPr>
                <w:rFonts w:ascii="NTPrint" w:hAnsi="NTPrint"/>
                <w:b/>
                <w:bCs/>
                <w:sz w:val="24"/>
                <w:szCs w:val="24"/>
              </w:rPr>
              <w:t>Red</w:t>
            </w: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>Miss Mathers/Mrs Palmer</w:t>
            </w:r>
          </w:p>
          <w:p w:rsidR="00012F1C" w:rsidRPr="00975CAB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>M</w:t>
            </w:r>
            <w:r w:rsidR="003003BC">
              <w:rPr>
                <w:rFonts w:ascii="NTPrint" w:hAnsi="NTPrint"/>
                <w:sz w:val="24"/>
                <w:szCs w:val="24"/>
              </w:rPr>
              <w:t>rs McHale</w:t>
            </w:r>
          </w:p>
        </w:tc>
        <w:tc>
          <w:tcPr>
            <w:tcW w:w="8580" w:type="dxa"/>
          </w:tcPr>
          <w:p w:rsidR="00012F1C" w:rsidRDefault="003003BC" w:rsidP="00280F69">
            <w:pPr>
              <w:rPr>
                <w:rFonts w:ascii="NTPrint" w:eastAsia="NTPrint" w:hAnsi="NTPrint" w:cs="NTPrint"/>
                <w:sz w:val="24"/>
                <w:szCs w:val="24"/>
              </w:rPr>
            </w:pPr>
            <w:hyperlink r:id="rId12" w:history="1">
              <w:r w:rsidRPr="004A6627">
                <w:rPr>
                  <w:rStyle w:val="Hyperlink"/>
                  <w:rFonts w:ascii="NTPrint" w:eastAsia="NTPrint" w:hAnsi="NTPrint" w:cs="NTPrint"/>
                  <w:sz w:val="24"/>
                  <w:szCs w:val="24"/>
                </w:rPr>
                <w:t>https://schools.ruthmiskin.com/resources/vc-pathways/453747/z8fxpgyzjCdvPK4u</w:t>
              </w:r>
            </w:hyperlink>
            <w:r>
              <w:rPr>
                <w:rFonts w:ascii="NTPrint" w:eastAsia="NTPrint" w:hAnsi="NTPrint" w:cs="NTPrint"/>
                <w:sz w:val="24"/>
                <w:szCs w:val="24"/>
              </w:rPr>
              <w:t xml:space="preserve"> </w:t>
            </w:r>
          </w:p>
          <w:p w:rsidR="003003BC" w:rsidRDefault="003003BC" w:rsidP="00280F69">
            <w:pPr>
              <w:rPr>
                <w:rFonts w:ascii="NTPrint" w:eastAsia="NTPrint" w:hAnsi="NTPrint" w:cs="NTPrint"/>
                <w:sz w:val="24"/>
                <w:szCs w:val="24"/>
              </w:rPr>
            </w:pPr>
            <w:r>
              <w:rPr>
                <w:rFonts w:ascii="NTPrint" w:eastAsia="NTPrint" w:hAnsi="NTPrint" w:cs="NTPrint"/>
                <w:noProof/>
                <w:sz w:val="24"/>
                <w:szCs w:val="24"/>
              </w:rPr>
              <w:drawing>
                <wp:anchor distT="0" distB="0" distL="114300" distR="114300" simplePos="0" relativeHeight="251671552" behindDoc="0" locked="0" layoutInCell="1" allowOverlap="1" wp14:anchorId="1DD206FE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111760</wp:posOffset>
                  </wp:positionV>
                  <wp:extent cx="960120" cy="96012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960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12F1C" w:rsidRDefault="00012F1C" w:rsidP="00280F69">
            <w:pPr>
              <w:rPr>
                <w:rFonts w:ascii="NTPrint" w:eastAsia="NTPrint" w:hAnsi="NTPrint" w:cs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eastAsia="NTPrint" w:hAnsi="NTPrint" w:cs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eastAsia="NTPrint" w:hAnsi="NTPrint" w:cs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eastAsia="NTPrint" w:hAnsi="NTPrint" w:cs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eastAsia="NTPrint" w:hAnsi="NTPrint" w:cs="NTPrint"/>
                <w:sz w:val="24"/>
                <w:szCs w:val="24"/>
              </w:rPr>
            </w:pPr>
          </w:p>
          <w:p w:rsidR="00012F1C" w:rsidRPr="0066193E" w:rsidRDefault="00012F1C" w:rsidP="00280F69">
            <w:pPr>
              <w:rPr>
                <w:rFonts w:ascii="NTPrint" w:eastAsia="NTPrint" w:hAnsi="NTPrint" w:cs="NTPrint"/>
                <w:sz w:val="24"/>
                <w:szCs w:val="24"/>
              </w:rPr>
            </w:pPr>
          </w:p>
        </w:tc>
      </w:tr>
      <w:tr w:rsidR="00012F1C" w:rsidRPr="00975CAB" w:rsidTr="00280F69">
        <w:trPr>
          <w:trHeight w:val="300"/>
        </w:trPr>
        <w:tc>
          <w:tcPr>
            <w:tcW w:w="1875" w:type="dxa"/>
          </w:tcPr>
          <w:p w:rsidR="00012F1C" w:rsidRDefault="00012F1C" w:rsidP="00280F69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>
              <w:rPr>
                <w:rFonts w:ascii="NTPrint" w:hAnsi="NTPrint"/>
                <w:b/>
                <w:bCs/>
                <w:sz w:val="24"/>
                <w:szCs w:val="24"/>
              </w:rPr>
              <w:t>Green and Purple</w:t>
            </w:r>
          </w:p>
          <w:p w:rsidR="00012F1C" w:rsidRDefault="00012F1C" w:rsidP="00280F69">
            <w:pPr>
              <w:rPr>
                <w:rFonts w:ascii="NTPrint" w:hAnsi="NTPrint"/>
                <w:bCs/>
                <w:sz w:val="24"/>
                <w:szCs w:val="24"/>
              </w:rPr>
            </w:pPr>
            <w:r>
              <w:rPr>
                <w:rFonts w:ascii="NTPrint" w:hAnsi="NTPrint"/>
                <w:bCs/>
                <w:sz w:val="24"/>
                <w:szCs w:val="24"/>
              </w:rPr>
              <w:t xml:space="preserve">Mrs </w:t>
            </w:r>
            <w:proofErr w:type="spellStart"/>
            <w:r>
              <w:rPr>
                <w:rFonts w:ascii="NTPrint" w:hAnsi="NTPrint"/>
                <w:bCs/>
                <w:sz w:val="24"/>
                <w:szCs w:val="24"/>
              </w:rPr>
              <w:t>Ilsley</w:t>
            </w:r>
            <w:proofErr w:type="spellEnd"/>
          </w:p>
          <w:p w:rsidR="00012F1C" w:rsidRDefault="00012F1C" w:rsidP="00280F69">
            <w:pPr>
              <w:rPr>
                <w:rFonts w:ascii="NTPrint" w:hAnsi="NTPrint"/>
                <w:bCs/>
                <w:sz w:val="24"/>
                <w:szCs w:val="24"/>
              </w:rPr>
            </w:pPr>
            <w:r>
              <w:rPr>
                <w:rFonts w:ascii="NTPrint" w:hAnsi="NTPrint"/>
                <w:bCs/>
                <w:sz w:val="24"/>
                <w:szCs w:val="24"/>
              </w:rPr>
              <w:t>Miss Scrivens</w:t>
            </w:r>
          </w:p>
          <w:p w:rsidR="00316E0C" w:rsidRDefault="00316E0C" w:rsidP="00280F69">
            <w:pPr>
              <w:rPr>
                <w:rFonts w:ascii="NTPrint" w:hAnsi="NTPrint"/>
                <w:bCs/>
                <w:sz w:val="24"/>
                <w:szCs w:val="24"/>
              </w:rPr>
            </w:pPr>
          </w:p>
          <w:p w:rsidR="00316E0C" w:rsidRDefault="00316E0C" w:rsidP="00280F69">
            <w:pPr>
              <w:rPr>
                <w:rFonts w:ascii="NTPrint" w:hAnsi="NTPrint"/>
                <w:bCs/>
                <w:sz w:val="24"/>
                <w:szCs w:val="24"/>
              </w:rPr>
            </w:pPr>
          </w:p>
          <w:p w:rsidR="00316E0C" w:rsidRDefault="00316E0C" w:rsidP="00280F69">
            <w:pPr>
              <w:rPr>
                <w:rFonts w:ascii="NTPrint" w:hAnsi="NTPrint"/>
                <w:bCs/>
                <w:sz w:val="24"/>
                <w:szCs w:val="24"/>
              </w:rPr>
            </w:pPr>
          </w:p>
          <w:p w:rsidR="00316E0C" w:rsidRDefault="00316E0C" w:rsidP="00280F69">
            <w:pPr>
              <w:rPr>
                <w:rFonts w:ascii="NTPrint" w:hAnsi="NTPrint"/>
                <w:bCs/>
                <w:sz w:val="24"/>
                <w:szCs w:val="24"/>
              </w:rPr>
            </w:pPr>
          </w:p>
          <w:p w:rsidR="00316E0C" w:rsidRDefault="00316E0C" w:rsidP="00280F69">
            <w:pPr>
              <w:rPr>
                <w:rFonts w:ascii="NTPrint" w:hAnsi="NTPrint"/>
                <w:bCs/>
                <w:sz w:val="24"/>
                <w:szCs w:val="24"/>
              </w:rPr>
            </w:pPr>
          </w:p>
          <w:p w:rsidR="00316E0C" w:rsidRPr="00BA7FF8" w:rsidRDefault="00316E0C" w:rsidP="00280F69">
            <w:pPr>
              <w:rPr>
                <w:rFonts w:ascii="NTPrint" w:hAnsi="NTPrint"/>
                <w:bCs/>
                <w:sz w:val="24"/>
                <w:szCs w:val="24"/>
              </w:rPr>
            </w:pPr>
          </w:p>
        </w:tc>
        <w:tc>
          <w:tcPr>
            <w:tcW w:w="8580" w:type="dxa"/>
          </w:tcPr>
          <w:p w:rsidR="00012F1C" w:rsidRDefault="00316E0C" w:rsidP="00280F69">
            <w:pPr>
              <w:rPr>
                <w:rFonts w:ascii="NTPrint" w:hAnsi="NTPrint"/>
                <w:noProof/>
                <w:sz w:val="24"/>
                <w:szCs w:val="24"/>
              </w:rPr>
            </w:pPr>
            <w:hyperlink r:id="rId14" w:history="1">
              <w:r w:rsidRPr="004A6627">
                <w:rPr>
                  <w:rStyle w:val="Hyperlink"/>
                  <w:rFonts w:ascii="NTPrint" w:hAnsi="NTPrint"/>
                  <w:noProof/>
                  <w:sz w:val="24"/>
                  <w:szCs w:val="24"/>
                </w:rPr>
                <w:t>https://schools.ruthmiskin.com/resources/vc-pathways/453750/mmzp9s8u1OSA6478</w:t>
              </w:r>
            </w:hyperlink>
            <w:r>
              <w:rPr>
                <w:rFonts w:ascii="NTPrint" w:hAnsi="NTPrint"/>
                <w:noProof/>
                <w:sz w:val="24"/>
                <w:szCs w:val="24"/>
              </w:rPr>
              <w:t xml:space="preserve"> </w:t>
            </w:r>
          </w:p>
          <w:p w:rsidR="00012F1C" w:rsidRDefault="00316E0C" w:rsidP="00280F69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noProof/>
                <w:sz w:val="24"/>
                <w:szCs w:val="24"/>
              </w:rPr>
              <w:drawing>
                <wp:anchor distT="0" distB="0" distL="114300" distR="114300" simplePos="0" relativeHeight="251672576" behindDoc="0" locked="0" layoutInCell="1" allowOverlap="1" wp14:anchorId="482A4B91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81280</wp:posOffset>
                  </wp:positionV>
                  <wp:extent cx="899160" cy="899160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160" cy="899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Pr="0066193E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</w:tc>
      </w:tr>
      <w:tr w:rsidR="00012F1C" w:rsidRPr="00975CAB" w:rsidTr="00280F69">
        <w:trPr>
          <w:trHeight w:val="300"/>
        </w:trPr>
        <w:tc>
          <w:tcPr>
            <w:tcW w:w="1875" w:type="dxa"/>
          </w:tcPr>
          <w:p w:rsidR="00012F1C" w:rsidRDefault="00012F1C" w:rsidP="00280F69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lastRenderedPageBreak/>
              <w:t>P</w:t>
            </w:r>
            <w:r>
              <w:rPr>
                <w:rFonts w:ascii="NTPrint" w:hAnsi="NTPrint"/>
                <w:b/>
                <w:bCs/>
                <w:sz w:val="24"/>
                <w:szCs w:val="24"/>
              </w:rPr>
              <w:t>ink</w:t>
            </w:r>
          </w:p>
          <w:p w:rsidR="00012F1C" w:rsidRPr="00975CAB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</w:t>
            </w:r>
            <w:r>
              <w:rPr>
                <w:rFonts w:ascii="NTPrint" w:hAnsi="NTPrint"/>
                <w:sz w:val="24"/>
                <w:szCs w:val="24"/>
              </w:rPr>
              <w:t>iss Riley</w:t>
            </w:r>
          </w:p>
          <w:p w:rsidR="00012F1C" w:rsidRPr="00975CAB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</w:tc>
        <w:tc>
          <w:tcPr>
            <w:tcW w:w="8580" w:type="dxa"/>
          </w:tcPr>
          <w:p w:rsidR="00012F1C" w:rsidRDefault="00316E0C" w:rsidP="00280F69">
            <w:pPr>
              <w:rPr>
                <w:rFonts w:ascii="NTPrint" w:hAnsi="NTPrint"/>
                <w:sz w:val="24"/>
                <w:szCs w:val="24"/>
              </w:rPr>
            </w:pPr>
            <w:hyperlink r:id="rId16" w:history="1">
              <w:r w:rsidRPr="004A6627">
                <w:rPr>
                  <w:rStyle w:val="Hyperlink"/>
                  <w:rFonts w:ascii="NTPrint" w:hAnsi="NTPrint"/>
                  <w:sz w:val="24"/>
                  <w:szCs w:val="24"/>
                </w:rPr>
                <w:t>https://schools.ruthmiskin.com/resources/vc-pathways/453756/s8AoNz4zHv3gARV2</w:t>
              </w:r>
            </w:hyperlink>
            <w:r>
              <w:rPr>
                <w:rFonts w:ascii="NTPrint" w:hAnsi="NTPrint"/>
                <w:sz w:val="24"/>
                <w:szCs w:val="24"/>
              </w:rPr>
              <w:t xml:space="preserve"> </w:t>
            </w:r>
          </w:p>
          <w:p w:rsidR="00316E0C" w:rsidRDefault="00316E0C" w:rsidP="00280F69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noProof/>
                <w:sz w:val="24"/>
                <w:szCs w:val="24"/>
              </w:rPr>
              <w:drawing>
                <wp:anchor distT="0" distB="0" distL="114300" distR="114300" simplePos="0" relativeHeight="251673600" behindDoc="0" locked="0" layoutInCell="1" allowOverlap="1" wp14:anchorId="7F29DB09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30480</wp:posOffset>
                  </wp:positionV>
                  <wp:extent cx="922020" cy="92202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922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Pr="0066193E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</w:tc>
      </w:tr>
      <w:tr w:rsidR="00012F1C" w:rsidRPr="00975CAB" w:rsidTr="00280F69">
        <w:trPr>
          <w:trHeight w:val="300"/>
        </w:trPr>
        <w:tc>
          <w:tcPr>
            <w:tcW w:w="1875" w:type="dxa"/>
          </w:tcPr>
          <w:p w:rsidR="00012F1C" w:rsidRPr="00975CAB" w:rsidRDefault="00012F1C" w:rsidP="00280F69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Orange</w:t>
            </w:r>
          </w:p>
          <w:p w:rsidR="00012F1C" w:rsidRPr="00975CAB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>Mrs Mulvihill</w:t>
            </w:r>
          </w:p>
        </w:tc>
        <w:tc>
          <w:tcPr>
            <w:tcW w:w="8580" w:type="dxa"/>
          </w:tcPr>
          <w:p w:rsidR="00012F1C" w:rsidRDefault="00ED12F4" w:rsidP="00280F69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  <w:hyperlink r:id="rId18" w:history="1">
              <w:r w:rsidRPr="004A6627">
                <w:rPr>
                  <w:rStyle w:val="Hyperlink"/>
                  <w:rFonts w:ascii="NTPrint" w:eastAsiaTheme="minorEastAsia" w:hAnsi="NTPrint" w:cstheme="majorEastAsia"/>
                  <w:sz w:val="24"/>
                  <w:szCs w:val="24"/>
                </w:rPr>
                <w:t>https://schools.ruthmiskin.com/resources/vc-pathways/453763/H5xGY1Hu4DmAJy7o</w:t>
              </w:r>
            </w:hyperlink>
            <w:r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  <w:t xml:space="preserve"> </w:t>
            </w:r>
          </w:p>
          <w:p w:rsidR="00ED12F4" w:rsidRDefault="00ED12F4" w:rsidP="00280F69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  <w:r>
              <w:rPr>
                <w:rFonts w:ascii="NTPrint" w:eastAsiaTheme="minorEastAsia" w:hAnsi="NTPrint" w:cstheme="majorEastAsia"/>
                <w:noProof/>
                <w:color w:val="2F5496" w:themeColor="accent1" w:themeShade="BF"/>
                <w:sz w:val="24"/>
                <w:szCs w:val="24"/>
              </w:rPr>
              <w:drawing>
                <wp:anchor distT="0" distB="0" distL="114300" distR="114300" simplePos="0" relativeHeight="251674624" behindDoc="0" locked="0" layoutInCell="1" allowOverlap="1" wp14:anchorId="5148DC2B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23495</wp:posOffset>
                  </wp:positionV>
                  <wp:extent cx="922020" cy="92202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922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12F1C" w:rsidRDefault="00012F1C" w:rsidP="00280F69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</w:p>
          <w:p w:rsidR="00012F1C" w:rsidRDefault="00012F1C" w:rsidP="00280F69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</w:p>
          <w:p w:rsidR="00012F1C" w:rsidRDefault="00012F1C" w:rsidP="00280F69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</w:p>
          <w:p w:rsidR="00012F1C" w:rsidRDefault="00012F1C" w:rsidP="00280F69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</w:p>
          <w:p w:rsidR="00012F1C" w:rsidRPr="0066193E" w:rsidRDefault="00012F1C" w:rsidP="00280F69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</w:p>
        </w:tc>
      </w:tr>
      <w:tr w:rsidR="00012F1C" w:rsidRPr="00975CAB" w:rsidTr="00280F69">
        <w:trPr>
          <w:trHeight w:val="300"/>
        </w:trPr>
        <w:tc>
          <w:tcPr>
            <w:tcW w:w="1875" w:type="dxa"/>
          </w:tcPr>
          <w:p w:rsidR="00012F1C" w:rsidRPr="00975CAB" w:rsidRDefault="00012F1C" w:rsidP="00280F69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Yellow</w:t>
            </w: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Mr</w:t>
            </w:r>
            <w:r>
              <w:rPr>
                <w:rFonts w:ascii="NTPrint" w:hAnsi="NTPrint"/>
                <w:sz w:val="24"/>
                <w:szCs w:val="24"/>
              </w:rPr>
              <w:t>s Merritt</w:t>
            </w: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>Mrs Powley</w:t>
            </w: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Pr="00975CAB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 xml:space="preserve"> </w:t>
            </w:r>
          </w:p>
        </w:tc>
        <w:tc>
          <w:tcPr>
            <w:tcW w:w="8580" w:type="dxa"/>
          </w:tcPr>
          <w:p w:rsidR="00012F1C" w:rsidRDefault="00ED12F4" w:rsidP="00ED12F4">
            <w:pPr>
              <w:rPr>
                <w:rFonts w:ascii="NTPrint" w:hAnsi="NTPrint"/>
                <w:sz w:val="24"/>
                <w:szCs w:val="24"/>
              </w:rPr>
            </w:pPr>
            <w:hyperlink r:id="rId20" w:history="1">
              <w:r w:rsidRPr="004A6627">
                <w:rPr>
                  <w:rStyle w:val="Hyperlink"/>
                  <w:rFonts w:ascii="NTPrint" w:hAnsi="NTPrint"/>
                  <w:sz w:val="24"/>
                  <w:szCs w:val="24"/>
                </w:rPr>
                <w:t>https://schools.ruthmiskin.com/resources/vc-pathways/453773/btpajrsS6uiccvfU</w:t>
              </w:r>
            </w:hyperlink>
            <w:r>
              <w:rPr>
                <w:rFonts w:ascii="NTPrint" w:hAnsi="NTPrint"/>
                <w:sz w:val="24"/>
                <w:szCs w:val="24"/>
              </w:rPr>
              <w:t xml:space="preserve"> </w:t>
            </w:r>
          </w:p>
          <w:p w:rsidR="00ED12F4" w:rsidRDefault="00ED12F4" w:rsidP="00ED12F4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noProof/>
                <w:sz w:val="24"/>
                <w:szCs w:val="24"/>
              </w:rPr>
              <w:drawing>
                <wp:anchor distT="0" distB="0" distL="114300" distR="114300" simplePos="0" relativeHeight="251675648" behindDoc="0" locked="0" layoutInCell="1" allowOverlap="1" wp14:anchorId="2E8C7364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46355</wp:posOffset>
                  </wp:positionV>
                  <wp:extent cx="922020" cy="922020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922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ED12F4" w:rsidRDefault="00ED12F4" w:rsidP="00280F69">
            <w:pPr>
              <w:rPr>
                <w:rFonts w:ascii="NTPrint" w:hAnsi="NTPrint"/>
                <w:sz w:val="24"/>
                <w:szCs w:val="24"/>
              </w:rPr>
            </w:pPr>
          </w:p>
          <w:p w:rsidR="00012F1C" w:rsidRPr="0066193E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</w:p>
        </w:tc>
      </w:tr>
      <w:tr w:rsidR="00012F1C" w:rsidRPr="00975CAB" w:rsidTr="00280F69">
        <w:trPr>
          <w:trHeight w:val="300"/>
        </w:trPr>
        <w:tc>
          <w:tcPr>
            <w:tcW w:w="1875" w:type="dxa"/>
          </w:tcPr>
          <w:p w:rsidR="00012F1C" w:rsidRPr="00975CAB" w:rsidRDefault="00012F1C" w:rsidP="00280F69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Blue</w:t>
            </w:r>
            <w:r>
              <w:rPr>
                <w:rFonts w:ascii="NTPrint" w:hAnsi="NTPrint"/>
                <w:b/>
                <w:bCs/>
                <w:sz w:val="24"/>
                <w:szCs w:val="24"/>
              </w:rPr>
              <w:t xml:space="preserve"> </w:t>
            </w:r>
          </w:p>
          <w:p w:rsidR="00012F1C" w:rsidRPr="00CA7ADA" w:rsidRDefault="00012F1C" w:rsidP="00280F69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</w:t>
            </w:r>
            <w:r>
              <w:rPr>
                <w:rFonts w:ascii="NTPrint" w:hAnsi="NTPrint"/>
                <w:sz w:val="24"/>
                <w:szCs w:val="24"/>
              </w:rPr>
              <w:t>rs Hunter</w:t>
            </w:r>
          </w:p>
        </w:tc>
        <w:tc>
          <w:tcPr>
            <w:tcW w:w="8580" w:type="dxa"/>
          </w:tcPr>
          <w:p w:rsidR="00012F1C" w:rsidRDefault="00ED12F4" w:rsidP="00280F69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</w:rPr>
            </w:pPr>
            <w:hyperlink r:id="rId22" w:history="1">
              <w:r w:rsidRPr="004A6627">
                <w:rPr>
                  <w:rStyle w:val="Hyperlink"/>
                  <w:rFonts w:ascii="NTPrint" w:hAnsi="NTPrint"/>
                  <w:sz w:val="24"/>
                  <w:szCs w:val="24"/>
                </w:rPr>
                <w:t>https://schools.ruthmiskin.com/resources/vc-pathways/453782/vXUbQW7vlfnbjjym</w:t>
              </w:r>
            </w:hyperlink>
            <w:r>
              <w:rPr>
                <w:rFonts w:ascii="NTPrint" w:hAnsi="NTPrint"/>
                <w:sz w:val="24"/>
                <w:szCs w:val="24"/>
              </w:rPr>
              <w:t xml:space="preserve"> </w:t>
            </w:r>
          </w:p>
          <w:p w:rsidR="00955818" w:rsidRDefault="00955818" w:rsidP="00280F69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  <w:highlight w:val="yellow"/>
              </w:rPr>
            </w:pPr>
            <w:r>
              <w:rPr>
                <w:rFonts w:ascii="NTPrint" w:hAnsi="NTPrint"/>
                <w:noProof/>
                <w:sz w:val="24"/>
                <w:szCs w:val="24"/>
                <w:highlight w:val="yellow"/>
              </w:rPr>
              <w:drawing>
                <wp:anchor distT="0" distB="0" distL="114300" distR="114300" simplePos="0" relativeHeight="251676672" behindDoc="0" locked="0" layoutInCell="1" allowOverlap="1" wp14:anchorId="2FE09C99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39370</wp:posOffset>
                  </wp:positionV>
                  <wp:extent cx="998220" cy="998220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220" cy="998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12F1C" w:rsidRDefault="00012F1C" w:rsidP="00280F69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  <w:highlight w:val="yellow"/>
              </w:rPr>
            </w:pPr>
          </w:p>
          <w:p w:rsidR="00012F1C" w:rsidRDefault="00012F1C" w:rsidP="00280F69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  <w:highlight w:val="yellow"/>
              </w:rPr>
            </w:pPr>
          </w:p>
          <w:p w:rsidR="00012F1C" w:rsidRDefault="00012F1C" w:rsidP="00280F69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  <w:highlight w:val="yellow"/>
              </w:rPr>
            </w:pPr>
          </w:p>
          <w:p w:rsidR="00955818" w:rsidRDefault="00955818" w:rsidP="00280F69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  <w:highlight w:val="yellow"/>
              </w:rPr>
            </w:pPr>
          </w:p>
          <w:p w:rsidR="00012F1C" w:rsidRPr="0066193E" w:rsidRDefault="00012F1C" w:rsidP="00280F69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  <w:highlight w:val="yellow"/>
              </w:rPr>
            </w:pPr>
          </w:p>
        </w:tc>
      </w:tr>
    </w:tbl>
    <w:p w:rsidR="00012F1C" w:rsidRPr="00975CAB" w:rsidRDefault="00012F1C" w:rsidP="00012F1C">
      <w:pPr>
        <w:rPr>
          <w:rFonts w:ascii="NTPrint" w:hAnsi="NTPrint"/>
          <w:sz w:val="28"/>
          <w:szCs w:val="28"/>
        </w:rPr>
      </w:pPr>
    </w:p>
    <w:p w:rsidR="00012F1C" w:rsidRDefault="00012F1C" w:rsidP="00012F1C">
      <w:bookmarkStart w:id="0" w:name="_GoBack"/>
      <w:bookmarkEnd w:id="0"/>
    </w:p>
    <w:p w:rsidR="00012F1C" w:rsidRDefault="00012F1C" w:rsidP="00012F1C"/>
    <w:p w:rsidR="00012F1C" w:rsidRDefault="00012F1C" w:rsidP="00012F1C"/>
    <w:p w:rsidR="00012F1C" w:rsidRDefault="00012F1C" w:rsidP="00012F1C"/>
    <w:p w:rsidR="00012F1C" w:rsidRDefault="00012F1C" w:rsidP="00012F1C"/>
    <w:p w:rsidR="00012F1C" w:rsidRDefault="00012F1C" w:rsidP="00012F1C"/>
    <w:p w:rsidR="00012F1C" w:rsidRDefault="00012F1C" w:rsidP="00012F1C"/>
    <w:p w:rsidR="00012F1C" w:rsidRDefault="00012F1C" w:rsidP="00012F1C"/>
    <w:p w:rsidR="00012F1C" w:rsidRDefault="00012F1C" w:rsidP="00012F1C"/>
    <w:p w:rsidR="00012F1C" w:rsidRDefault="00012F1C" w:rsidP="00012F1C"/>
    <w:p w:rsidR="00012F1C" w:rsidRDefault="00012F1C" w:rsidP="00012F1C"/>
    <w:p w:rsidR="00012F1C" w:rsidRDefault="00012F1C" w:rsidP="00012F1C"/>
    <w:p w:rsidR="00323C28" w:rsidRDefault="00955818"/>
    <w:sectPr w:rsidR="00323C28" w:rsidSect="004001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Print"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D14176"/>
    <w:multiLevelType w:val="hybridMultilevel"/>
    <w:tmpl w:val="BEAEB0D6"/>
    <w:lvl w:ilvl="0" w:tplc="70B664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1EF9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BAFF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DE7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902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6E49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08D8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3CB4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B681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F1C"/>
    <w:rsid w:val="00012F1C"/>
    <w:rsid w:val="003003BC"/>
    <w:rsid w:val="00316E0C"/>
    <w:rsid w:val="00851292"/>
    <w:rsid w:val="00955818"/>
    <w:rsid w:val="00A92639"/>
    <w:rsid w:val="00ED1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FFB88"/>
  <w15:chartTrackingRefBased/>
  <w15:docId w15:val="{412A6706-BD1C-4B93-8F2C-B93612167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2F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2F1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12F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2F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03B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s.ruthmiskin.com/resources/vc-pathways/413366/ZpAUPQmUtPlB5rw0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s://schools.ruthmiskin.com/resources/vc-pathways/453763/H5xGY1Hu4DmAJy7o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openxmlformats.org/officeDocument/2006/relationships/hyperlink" Target="https://schools.ruthmiskin.com/resources/vc-pathways/453747/z8fxpgyzjCdvPK4u" TargetMode="External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schools.ruthmiskin.com/resources/vc-pathways/453756/s8AoNz4zHv3gARV2" TargetMode="External"/><Relationship Id="rId20" Type="http://schemas.openxmlformats.org/officeDocument/2006/relationships/hyperlink" Target="https://schools.ruthmiskin.com/resources/vc-pathways/453773/btpajrsS6uiccvf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chools.ruthmiskin.com/resources/vc-pathways/453729/zYPVZpd9jljuk3mQ" TargetMode="Externa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10" Type="http://schemas.openxmlformats.org/officeDocument/2006/relationships/hyperlink" Target="https://schools.ruthmiskin.com/resources/vc-pathways/453738/iFB4NA9cjVnzfd7P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schools.ruthmiskin.com/resources/vc-pathways/453750/mmzp9s8u1OSA6478" TargetMode="External"/><Relationship Id="rId22" Type="http://schemas.openxmlformats.org/officeDocument/2006/relationships/hyperlink" Target="https://schools.ruthmiskin.com/resources/vc-pathways/453782/vXUbQW7vlfnbjjy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Westfield</dc:creator>
  <cp:keywords/>
  <dc:description/>
  <cp:lastModifiedBy>Amy Westfield</cp:lastModifiedBy>
  <cp:revision>4</cp:revision>
  <dcterms:created xsi:type="dcterms:W3CDTF">2026-06-02T08:30:00Z</dcterms:created>
  <dcterms:modified xsi:type="dcterms:W3CDTF">2026-06-02T08:59:00Z</dcterms:modified>
</cp:coreProperties>
</file>