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E2EFD9" w:themeColor="accent6" w:themeTint="33"/>
  <w:body>
    <w:p w14:paraId="205C19E4" w14:textId="77777777" w:rsidR="00E51AEE" w:rsidRPr="00FD1C76" w:rsidRDefault="00E51AEE" w:rsidP="00E51AEE">
      <w:pPr>
        <w:jc w:val="center"/>
        <w:rPr>
          <w:rFonts w:ascii="NTPreCursive" w:hAnsi="NTPreCursive"/>
          <w:b/>
          <w:bCs/>
          <w:sz w:val="28"/>
          <w:szCs w:val="24"/>
          <w:u w:val="single"/>
        </w:rPr>
      </w:pPr>
      <w:r w:rsidRPr="00FD1C76">
        <w:rPr>
          <w:rFonts w:ascii="NTPreCursive" w:hAnsi="NTPreCursive"/>
          <w:b/>
          <w:bCs/>
          <w:sz w:val="28"/>
          <w:szCs w:val="24"/>
          <w:u w:val="single"/>
        </w:rPr>
        <w:t>Nursery Newsletter</w:t>
      </w:r>
    </w:p>
    <w:p w14:paraId="085A1327" w14:textId="4692DB7B" w:rsidR="00E51AEE" w:rsidRPr="00E51AEE" w:rsidRDefault="00E51AEE" w:rsidP="00E51AEE">
      <w:pPr>
        <w:jc w:val="center"/>
        <w:rPr>
          <w:rFonts w:ascii="NTPreCursive" w:hAnsi="NTPreCursive"/>
          <w:bCs/>
          <w:sz w:val="24"/>
          <w:szCs w:val="24"/>
        </w:rPr>
      </w:pPr>
      <w:r w:rsidRPr="00E51AEE">
        <w:rPr>
          <w:rFonts w:ascii="NTPreCursive" w:hAnsi="NTPreCursive"/>
          <w:bCs/>
          <w:sz w:val="24"/>
          <w:szCs w:val="24"/>
        </w:rPr>
        <w:t xml:space="preserve">We are so excited to welcome the children back after half-term break! </w:t>
      </w:r>
    </w:p>
    <w:p w14:paraId="029D720C" w14:textId="77777777" w:rsidR="00E51AEE" w:rsidRPr="00FD1C76" w:rsidRDefault="00E51AEE" w:rsidP="00E51AEE">
      <w:pPr>
        <w:rPr>
          <w:rFonts w:ascii="Lucida Bright" w:hAnsi="Lucida Bright"/>
          <w:sz w:val="24"/>
          <w:szCs w:val="24"/>
        </w:rPr>
      </w:pPr>
    </w:p>
    <w:p w14:paraId="6D2CF6A5" w14:textId="77777777" w:rsidR="00E51AEE" w:rsidRPr="00FD1C76" w:rsidRDefault="00E51AEE" w:rsidP="00E51AEE">
      <w:pPr>
        <w:rPr>
          <w:rFonts w:ascii="NTPreCursive" w:hAnsi="NTPreCursive"/>
          <w:b/>
          <w:bCs/>
          <w:sz w:val="24"/>
          <w:szCs w:val="24"/>
          <w:u w:val="single"/>
        </w:rPr>
      </w:pPr>
      <w:r w:rsidRPr="00FD1C76">
        <w:rPr>
          <w:rFonts w:ascii="NTPreCursive" w:hAnsi="NTPreCursive"/>
          <w:b/>
          <w:bCs/>
          <w:sz w:val="24"/>
          <w:szCs w:val="24"/>
          <w:u w:val="single"/>
        </w:rPr>
        <w:t xml:space="preserve">Important Dates </w:t>
      </w:r>
    </w:p>
    <w:p w14:paraId="70FF124D" w14:textId="77777777" w:rsidR="00E51AEE" w:rsidRPr="00145554" w:rsidRDefault="00E51AEE" w:rsidP="00E51AEE">
      <w:pPr>
        <w:rPr>
          <w:rFonts w:ascii="NTPreCursive" w:hAnsi="NTPreCursive"/>
          <w:sz w:val="20"/>
          <w:szCs w:val="20"/>
        </w:rPr>
      </w:pPr>
      <w:r w:rsidRPr="00145554">
        <w:rPr>
          <w:rFonts w:ascii="NTPreCursive" w:hAnsi="NTPreCursive"/>
          <w:sz w:val="20"/>
          <w:szCs w:val="20"/>
        </w:rPr>
        <w:t>Stay and Play sessions:</w:t>
      </w:r>
    </w:p>
    <w:p w14:paraId="046DF635" w14:textId="215D7587" w:rsidR="00E51AEE" w:rsidRPr="00145554" w:rsidRDefault="00E51AEE" w:rsidP="00E51AEE">
      <w:pPr>
        <w:rPr>
          <w:rFonts w:ascii="NTPreCursive" w:hAnsi="NTPreCursive"/>
          <w:sz w:val="20"/>
          <w:szCs w:val="20"/>
        </w:rPr>
      </w:pPr>
      <w:r w:rsidRPr="00145554">
        <w:rPr>
          <w:rFonts w:ascii="NTPreCursive" w:hAnsi="NTPreCursive"/>
          <w:sz w:val="20"/>
          <w:szCs w:val="20"/>
        </w:rPr>
        <w:t xml:space="preserve">Wednesday </w:t>
      </w:r>
      <w:r w:rsidR="00145554">
        <w:rPr>
          <w:rFonts w:ascii="NTPreCursive" w:hAnsi="NTPreCursive"/>
          <w:sz w:val="20"/>
          <w:szCs w:val="20"/>
        </w:rPr>
        <w:t>4</w:t>
      </w:r>
      <w:r w:rsidR="00145554" w:rsidRPr="00145554">
        <w:rPr>
          <w:rFonts w:ascii="NTPreCursive" w:hAnsi="NTPreCursive"/>
          <w:sz w:val="20"/>
          <w:szCs w:val="20"/>
          <w:vertAlign w:val="superscript"/>
        </w:rPr>
        <w:t>th</w:t>
      </w:r>
      <w:r w:rsidR="00145554">
        <w:rPr>
          <w:rFonts w:ascii="NTPreCursive" w:hAnsi="NTPreCursive"/>
          <w:sz w:val="20"/>
          <w:szCs w:val="20"/>
        </w:rPr>
        <w:t xml:space="preserve"> March</w:t>
      </w:r>
      <w:r w:rsidRPr="00145554">
        <w:rPr>
          <w:rFonts w:ascii="NTPreCursive" w:hAnsi="NTPreCursive"/>
          <w:sz w:val="20"/>
          <w:szCs w:val="20"/>
        </w:rPr>
        <w:t xml:space="preserve"> – 10.15am  </w:t>
      </w:r>
    </w:p>
    <w:p w14:paraId="098B07D4" w14:textId="2298444D" w:rsidR="00E51AEE" w:rsidRDefault="00E51AEE" w:rsidP="00E51AEE">
      <w:pPr>
        <w:rPr>
          <w:rFonts w:ascii="NTPreCursive" w:hAnsi="NTPreCursive"/>
          <w:sz w:val="20"/>
          <w:szCs w:val="20"/>
        </w:rPr>
      </w:pPr>
      <w:r w:rsidRPr="00145554">
        <w:rPr>
          <w:rFonts w:ascii="NTPreCursive" w:hAnsi="NTPreCursive"/>
          <w:sz w:val="20"/>
          <w:szCs w:val="20"/>
        </w:rPr>
        <w:t xml:space="preserve">Wednesday </w:t>
      </w:r>
      <w:r w:rsidR="00145554">
        <w:rPr>
          <w:rFonts w:ascii="NTPreCursive" w:hAnsi="NTPreCursive"/>
          <w:sz w:val="20"/>
          <w:szCs w:val="20"/>
        </w:rPr>
        <w:t>18</w:t>
      </w:r>
      <w:r w:rsidR="00145554" w:rsidRPr="00145554">
        <w:rPr>
          <w:rFonts w:ascii="NTPreCursive" w:hAnsi="NTPreCursive"/>
          <w:sz w:val="20"/>
          <w:szCs w:val="20"/>
          <w:vertAlign w:val="superscript"/>
        </w:rPr>
        <w:t>th</w:t>
      </w:r>
      <w:r w:rsidR="00145554">
        <w:rPr>
          <w:rFonts w:ascii="NTPreCursive" w:hAnsi="NTPreCursive"/>
          <w:sz w:val="20"/>
          <w:szCs w:val="20"/>
        </w:rPr>
        <w:t xml:space="preserve"> March</w:t>
      </w:r>
      <w:r w:rsidRPr="00145554">
        <w:rPr>
          <w:rFonts w:ascii="NTPreCursive" w:hAnsi="NTPreCursive"/>
          <w:sz w:val="20"/>
          <w:szCs w:val="20"/>
        </w:rPr>
        <w:t xml:space="preserve"> – 2.15pm</w:t>
      </w:r>
    </w:p>
    <w:p w14:paraId="4680F75E" w14:textId="3D5F43C7" w:rsidR="00145554" w:rsidRPr="00145554" w:rsidRDefault="00145554" w:rsidP="00E51AEE">
      <w:pPr>
        <w:rPr>
          <w:rFonts w:ascii="NTPreCursive" w:hAnsi="NTPreCursive"/>
          <w:sz w:val="20"/>
          <w:szCs w:val="20"/>
        </w:rPr>
      </w:pPr>
      <w:r>
        <w:rPr>
          <w:rFonts w:ascii="NTPreCursive" w:hAnsi="NTPreCursive"/>
          <w:sz w:val="20"/>
          <w:szCs w:val="20"/>
        </w:rPr>
        <w:t>Wednesday 1</w:t>
      </w:r>
      <w:r w:rsidRPr="00145554">
        <w:rPr>
          <w:rFonts w:ascii="NTPreCursive" w:hAnsi="NTPreCursive"/>
          <w:sz w:val="20"/>
          <w:szCs w:val="20"/>
          <w:vertAlign w:val="superscript"/>
        </w:rPr>
        <w:t>st</w:t>
      </w:r>
      <w:r>
        <w:rPr>
          <w:rFonts w:ascii="NTPreCursive" w:hAnsi="NTPreCursive"/>
          <w:sz w:val="20"/>
          <w:szCs w:val="20"/>
        </w:rPr>
        <w:t xml:space="preserve"> April – 10.15am </w:t>
      </w:r>
    </w:p>
    <w:p w14:paraId="10633EA9" w14:textId="79A6D367" w:rsidR="00145554" w:rsidRPr="00145554" w:rsidRDefault="00145554" w:rsidP="00145554">
      <w:pPr>
        <w:rPr>
          <w:rFonts w:ascii="NTPreCursive" w:hAnsi="NTPreCursive"/>
          <w:sz w:val="20"/>
          <w:szCs w:val="20"/>
        </w:rPr>
      </w:pPr>
      <w:r w:rsidRPr="00145554">
        <w:rPr>
          <w:rFonts w:ascii="NTPreCursive" w:hAnsi="NTPreCursive"/>
          <w:sz w:val="20"/>
          <w:szCs w:val="20"/>
        </w:rPr>
        <w:t>Climate joy day – 4</w:t>
      </w:r>
      <w:r w:rsidRPr="00145554">
        <w:rPr>
          <w:rFonts w:ascii="NTPreCursive" w:hAnsi="NTPreCursive"/>
          <w:sz w:val="20"/>
          <w:szCs w:val="20"/>
          <w:vertAlign w:val="superscript"/>
        </w:rPr>
        <w:t>th</w:t>
      </w:r>
      <w:r w:rsidRPr="00145554">
        <w:rPr>
          <w:rFonts w:ascii="NTPreCursive" w:hAnsi="NTPreCursive"/>
          <w:sz w:val="20"/>
          <w:szCs w:val="20"/>
          <w:vertAlign w:val="superscript"/>
        </w:rPr>
        <w:t xml:space="preserve"> </w:t>
      </w:r>
      <w:r>
        <w:rPr>
          <w:rFonts w:ascii="NTPreCursive" w:hAnsi="NTPreCursive"/>
          <w:sz w:val="20"/>
          <w:szCs w:val="20"/>
        </w:rPr>
        <w:t>March</w:t>
      </w:r>
    </w:p>
    <w:p w14:paraId="29D781B5" w14:textId="702940C6" w:rsidR="00145554" w:rsidRPr="00145554" w:rsidRDefault="00145554" w:rsidP="00145554">
      <w:pPr>
        <w:rPr>
          <w:rFonts w:ascii="NTPreCursive" w:hAnsi="NTPreCursive"/>
          <w:sz w:val="20"/>
          <w:szCs w:val="20"/>
        </w:rPr>
      </w:pPr>
      <w:r w:rsidRPr="00145554">
        <w:rPr>
          <w:rFonts w:ascii="NTPreCursive" w:hAnsi="NTPreCursive"/>
          <w:sz w:val="20"/>
          <w:szCs w:val="20"/>
        </w:rPr>
        <w:t>World book day – 5</w:t>
      </w:r>
      <w:r w:rsidRPr="00145554">
        <w:rPr>
          <w:rFonts w:ascii="NTPreCursive" w:hAnsi="NTPreCursive"/>
          <w:sz w:val="20"/>
          <w:szCs w:val="20"/>
          <w:vertAlign w:val="superscript"/>
        </w:rPr>
        <w:t>th</w:t>
      </w:r>
      <w:r>
        <w:rPr>
          <w:rFonts w:ascii="NTPreCursive" w:hAnsi="NTPreCursive"/>
          <w:sz w:val="20"/>
          <w:szCs w:val="20"/>
          <w:vertAlign w:val="superscript"/>
        </w:rPr>
        <w:t xml:space="preserve"> </w:t>
      </w:r>
      <w:r>
        <w:rPr>
          <w:rFonts w:ascii="NTPreCursive" w:hAnsi="NTPreCursive"/>
          <w:sz w:val="20"/>
          <w:szCs w:val="20"/>
        </w:rPr>
        <w:t xml:space="preserve">March </w:t>
      </w:r>
    </w:p>
    <w:p w14:paraId="33A73084" w14:textId="7F53CAA3" w:rsidR="00145554" w:rsidRDefault="00145554" w:rsidP="00E51AEE">
      <w:pPr>
        <w:rPr>
          <w:rFonts w:ascii="Lucida Bright" w:hAnsi="Lucida Bright"/>
          <w:sz w:val="24"/>
          <w:szCs w:val="24"/>
        </w:rPr>
      </w:pPr>
    </w:p>
    <w:p w14:paraId="4C91BE68" w14:textId="77777777" w:rsidR="00145554" w:rsidRPr="00FD1C76" w:rsidRDefault="00145554" w:rsidP="00E51AEE">
      <w:pPr>
        <w:rPr>
          <w:rFonts w:ascii="Lucida Bright" w:hAnsi="Lucida Bright"/>
          <w:sz w:val="24"/>
          <w:szCs w:val="24"/>
        </w:rPr>
      </w:pPr>
    </w:p>
    <w:p w14:paraId="7036E143" w14:textId="10832F83" w:rsidR="00E51AEE" w:rsidRPr="00CF2B34" w:rsidRDefault="00145554" w:rsidP="00E51AEE">
      <w:pPr>
        <w:rPr>
          <w:rFonts w:ascii="NTPreCursive" w:hAnsi="NTPreCursive"/>
          <w:b/>
          <w:bCs/>
          <w:sz w:val="24"/>
          <w:szCs w:val="24"/>
          <w:u w:val="single"/>
        </w:rPr>
      </w:pPr>
      <w:r>
        <w:rPr>
          <w:rFonts w:ascii="NTPreCursive" w:hAnsi="NTPreCursive"/>
          <w:b/>
          <w:bCs/>
          <w:sz w:val="24"/>
          <w:szCs w:val="24"/>
          <w:u w:val="single"/>
        </w:rPr>
        <w:t xml:space="preserve">Journeys </w:t>
      </w:r>
    </w:p>
    <w:p w14:paraId="046CAF0B" w14:textId="466130C9" w:rsidR="00E51AEE" w:rsidRPr="00FD1C76" w:rsidRDefault="00E51AEE" w:rsidP="00E51AEE">
      <w:pPr>
        <w:rPr>
          <w:rFonts w:ascii="NTPreCursive" w:hAnsi="NTPreCursive"/>
          <w:sz w:val="24"/>
          <w:szCs w:val="24"/>
        </w:rPr>
      </w:pPr>
      <w:r w:rsidRPr="00FD1C76">
        <w:rPr>
          <w:rFonts w:ascii="NTPreCursive" w:hAnsi="NTPreCursive"/>
          <w:sz w:val="24"/>
          <w:szCs w:val="24"/>
        </w:rPr>
        <w:t>This half term’s topic is ‘</w:t>
      </w:r>
      <w:r w:rsidR="00145554">
        <w:rPr>
          <w:rFonts w:ascii="NTPreCursive" w:hAnsi="NTPreCursive"/>
          <w:sz w:val="24"/>
          <w:szCs w:val="24"/>
        </w:rPr>
        <w:t>Journeys</w:t>
      </w:r>
      <w:r>
        <w:rPr>
          <w:rFonts w:ascii="NTPreCursive" w:hAnsi="NTPreCursive"/>
          <w:sz w:val="24"/>
          <w:szCs w:val="24"/>
        </w:rPr>
        <w:t xml:space="preserve">. Over the coming weeks, children will enjoy exploring </w:t>
      </w:r>
      <w:r w:rsidR="00145554">
        <w:rPr>
          <w:rFonts w:ascii="NTPreCursive" w:hAnsi="NTPreCursive"/>
          <w:sz w:val="24"/>
          <w:szCs w:val="24"/>
        </w:rPr>
        <w:t xml:space="preserve">different types of journeys, sharing their own experiences. </w:t>
      </w:r>
    </w:p>
    <w:p w14:paraId="5883FB75" w14:textId="2F4D0139" w:rsidR="00E51AEE" w:rsidRPr="00E51AEE" w:rsidRDefault="00E51AEE" w:rsidP="00E51AEE">
      <w:pPr>
        <w:rPr>
          <w:rFonts w:ascii="NTPreCursive" w:hAnsi="NTPreCursive"/>
          <w:sz w:val="24"/>
          <w:szCs w:val="24"/>
        </w:rPr>
      </w:pPr>
      <w:r>
        <w:rPr>
          <w:rFonts w:ascii="NTPreCursive" w:hAnsi="NTPreCursive"/>
          <w:sz w:val="24"/>
          <w:szCs w:val="24"/>
        </w:rPr>
        <w:t xml:space="preserve">To support learning at home, a home learning mat linked to this topic </w:t>
      </w:r>
      <w:r w:rsidR="00145554">
        <w:rPr>
          <w:rFonts w:ascii="NTPreCursive" w:hAnsi="NTPreCursive"/>
          <w:sz w:val="24"/>
          <w:szCs w:val="24"/>
        </w:rPr>
        <w:t>has been sent home,</w:t>
      </w:r>
      <w:r>
        <w:rPr>
          <w:rFonts w:ascii="NTPreCursive" w:hAnsi="NTPreCursive"/>
          <w:sz w:val="24"/>
          <w:szCs w:val="24"/>
        </w:rPr>
        <w:t xml:space="preserve"> with simple ideas and activities you can enjoy together. The </w:t>
      </w:r>
      <w:r w:rsidRPr="00FD1C76">
        <w:rPr>
          <w:rFonts w:ascii="NTPreCursive" w:hAnsi="NTPreCursive"/>
          <w:sz w:val="24"/>
          <w:szCs w:val="24"/>
        </w:rPr>
        <w:t>home learning mat for ‘</w:t>
      </w:r>
      <w:r w:rsidR="00145554">
        <w:rPr>
          <w:rFonts w:ascii="NTPreCursive" w:hAnsi="NTPreCursive"/>
          <w:sz w:val="24"/>
          <w:szCs w:val="24"/>
        </w:rPr>
        <w:t>Journeys’</w:t>
      </w:r>
      <w:r w:rsidRPr="00FD1C76">
        <w:rPr>
          <w:rFonts w:ascii="NTPreCursive" w:hAnsi="NTPreCursive"/>
          <w:sz w:val="24"/>
          <w:szCs w:val="24"/>
        </w:rPr>
        <w:t xml:space="preserve"> </w:t>
      </w:r>
      <w:r>
        <w:rPr>
          <w:rFonts w:ascii="NTPreCursive" w:hAnsi="NTPreCursive"/>
          <w:sz w:val="24"/>
          <w:szCs w:val="24"/>
        </w:rPr>
        <w:t>will also be</w:t>
      </w:r>
      <w:r w:rsidRPr="00FD1C76">
        <w:rPr>
          <w:rFonts w:ascii="NTPreCursive" w:hAnsi="NTPreCursive"/>
          <w:sz w:val="24"/>
          <w:szCs w:val="24"/>
        </w:rPr>
        <w:t xml:space="preserve"> available on the Nursery class page</w:t>
      </w:r>
      <w:r>
        <w:rPr>
          <w:rFonts w:ascii="NTPreCursive" w:hAnsi="NTPreCursive"/>
          <w:sz w:val="24"/>
          <w:szCs w:val="24"/>
        </w:rPr>
        <w:t xml:space="preserve"> on the school website</w:t>
      </w:r>
      <w:r w:rsidRPr="00FD1C76">
        <w:rPr>
          <w:rFonts w:ascii="NTPreCursive" w:hAnsi="NTPreCursive"/>
          <w:sz w:val="24"/>
          <w:szCs w:val="24"/>
        </w:rPr>
        <w:t xml:space="preserve">. </w:t>
      </w:r>
    </w:p>
    <w:p w14:paraId="5A5295C3" w14:textId="77777777" w:rsidR="00E51AEE" w:rsidRPr="00CF2B34" w:rsidRDefault="00E51AEE" w:rsidP="00E51AEE">
      <w:pPr>
        <w:rPr>
          <w:rFonts w:ascii="NTPreCursive" w:hAnsi="NTPreCursive"/>
          <w:b/>
          <w:bCs/>
          <w:sz w:val="24"/>
          <w:szCs w:val="24"/>
          <w:u w:val="single"/>
        </w:rPr>
      </w:pPr>
      <w:r w:rsidRPr="00CF2B34">
        <w:rPr>
          <w:rFonts w:ascii="NTPreCursive" w:hAnsi="NTPreCursive"/>
          <w:b/>
          <w:bCs/>
          <w:sz w:val="24"/>
          <w:szCs w:val="24"/>
          <w:u w:val="single"/>
        </w:rPr>
        <w:t xml:space="preserve">Sharing our Learning </w:t>
      </w:r>
    </w:p>
    <w:p w14:paraId="2D484703" w14:textId="77777777" w:rsidR="00E51AEE" w:rsidRDefault="00E51AEE" w:rsidP="00E51AEE">
      <w:pPr>
        <w:rPr>
          <w:rFonts w:ascii="NTPreCursive" w:hAnsi="NTPreCursive"/>
          <w:sz w:val="24"/>
          <w:szCs w:val="24"/>
        </w:rPr>
      </w:pPr>
      <w:r w:rsidRPr="00FD1C76">
        <w:rPr>
          <w:rFonts w:ascii="NTPreCursive" w:hAnsi="NTPreCursive"/>
          <w:sz w:val="24"/>
          <w:szCs w:val="24"/>
        </w:rPr>
        <w:t>We will share highlights of our learning through Tapestry and through the Nursery class pages on Beechwood’s website.</w:t>
      </w:r>
    </w:p>
    <w:p w14:paraId="48D90A84" w14:textId="77777777" w:rsidR="00E51AEE" w:rsidRPr="00FD1C76" w:rsidRDefault="00E51AEE" w:rsidP="00E51AEE">
      <w:pPr>
        <w:rPr>
          <w:rFonts w:ascii="NTPreCursive" w:hAnsi="NTPreCursive"/>
          <w:sz w:val="24"/>
          <w:szCs w:val="24"/>
        </w:rPr>
      </w:pPr>
      <w:r>
        <w:rPr>
          <w:rFonts w:ascii="NTPreCursive" w:hAnsi="NTPreCursive"/>
          <w:sz w:val="24"/>
          <w:szCs w:val="24"/>
        </w:rPr>
        <w:t>We would really enjoy to see the children’s home learning documented on Tapestry. This could be photos, videos, or a short comment about an activity you have enjoyed at home together. Sharing these moments helps us celebrate your child’s achievements and their learning journey. Thank you for you continued support!</w:t>
      </w:r>
    </w:p>
    <w:p w14:paraId="49754E48" w14:textId="0A760387" w:rsidR="00E51AEE" w:rsidRPr="00CF2B34" w:rsidRDefault="00145554" w:rsidP="00E51AEE">
      <w:pPr>
        <w:rPr>
          <w:rFonts w:ascii="NTPreCursive" w:hAnsi="NTPreCursive"/>
          <w:b/>
          <w:sz w:val="24"/>
          <w:szCs w:val="24"/>
          <w:u w:val="single"/>
        </w:rPr>
      </w:pPr>
      <w:r>
        <w:rPr>
          <w:rFonts w:ascii="NTPreCursive" w:hAnsi="NTPreCursive"/>
          <w:b/>
          <w:sz w:val="24"/>
          <w:szCs w:val="24"/>
          <w:u w:val="single"/>
        </w:rPr>
        <w:t xml:space="preserve">Reminders </w:t>
      </w:r>
    </w:p>
    <w:p w14:paraId="34490250" w14:textId="6C7219F9" w:rsidR="00E51AEE" w:rsidRPr="00FD1C76" w:rsidRDefault="00E51AEE" w:rsidP="00E51AEE">
      <w:pPr>
        <w:rPr>
          <w:rFonts w:ascii="NTPreCursive" w:hAnsi="NTPreCursive"/>
          <w:sz w:val="24"/>
          <w:szCs w:val="24"/>
        </w:rPr>
      </w:pPr>
      <w:r w:rsidRPr="00FD1C76">
        <w:rPr>
          <w:rFonts w:ascii="NTPreCursive" w:hAnsi="NTPreCursive"/>
          <w:sz w:val="24"/>
          <w:szCs w:val="24"/>
        </w:rPr>
        <w:t>Please remember to put names in all jumpers, cardigans, coats, lunch boxes and water bottles to enable us to keep track of all belongings.</w:t>
      </w:r>
    </w:p>
    <w:p w14:paraId="6FEA8EF3" w14:textId="77777777" w:rsidR="00E51AEE" w:rsidRPr="00FD1C76" w:rsidRDefault="00E51AEE" w:rsidP="00E51AEE">
      <w:pPr>
        <w:rPr>
          <w:rFonts w:ascii="NTPreCursive" w:hAnsi="NTPreCursive"/>
          <w:sz w:val="24"/>
          <w:szCs w:val="24"/>
        </w:rPr>
      </w:pPr>
    </w:p>
    <w:p w14:paraId="147B02F5" w14:textId="77777777" w:rsidR="00E51AEE" w:rsidRPr="00FD1C76" w:rsidRDefault="00E51AEE" w:rsidP="00E51AEE">
      <w:pPr>
        <w:rPr>
          <w:rFonts w:ascii="NTPreCursive" w:hAnsi="NTPreCursive"/>
          <w:sz w:val="24"/>
          <w:szCs w:val="24"/>
        </w:rPr>
      </w:pPr>
      <w:r w:rsidRPr="00FD1C76">
        <w:rPr>
          <w:rFonts w:ascii="NTPreCursive" w:hAnsi="NTPreCursive"/>
          <w:sz w:val="24"/>
          <w:szCs w:val="24"/>
        </w:rPr>
        <w:t xml:space="preserve">Thank you, </w:t>
      </w:r>
      <w:bookmarkStart w:id="0" w:name="_GoBack"/>
      <w:bookmarkEnd w:id="0"/>
    </w:p>
    <w:p w14:paraId="4E2D1C16" w14:textId="77777777" w:rsidR="00E51AEE" w:rsidRPr="00FD1C76" w:rsidRDefault="00E51AEE" w:rsidP="00E51AEE">
      <w:pPr>
        <w:rPr>
          <w:rFonts w:ascii="NTPreCursive" w:hAnsi="NTPreCursive"/>
          <w:sz w:val="24"/>
          <w:szCs w:val="24"/>
        </w:rPr>
      </w:pPr>
      <w:r w:rsidRPr="00FD1C76">
        <w:rPr>
          <w:rFonts w:ascii="NTPreCursive" w:hAnsi="NTPreCursive"/>
          <w:sz w:val="24"/>
          <w:szCs w:val="24"/>
        </w:rPr>
        <w:t>Miss Fletcher, Miss Appleyard and Miss Wootton.</w:t>
      </w:r>
    </w:p>
    <w:p w14:paraId="339B62D7" w14:textId="77777777" w:rsidR="00E51AEE" w:rsidRDefault="00E51AEE" w:rsidP="00E51AEE"/>
    <w:p w14:paraId="6B2BACB1" w14:textId="77777777" w:rsidR="001B441B" w:rsidRDefault="001B441B"/>
    <w:sectPr w:rsidR="001B441B" w:rsidSect="00B97491">
      <w:pgSz w:w="11906" w:h="16838"/>
      <w:pgMar w:top="1440" w:right="1440" w:bottom="1440" w:left="1440" w:header="708" w:footer="708" w:gutter="0"/>
      <w:pgBorders w:offsetFrom="page">
        <w:top w:val="threeDEmboss" w:sz="24" w:space="24" w:color="538135" w:themeColor="accent6" w:themeShade="BF"/>
        <w:left w:val="threeDEmboss" w:sz="24" w:space="24" w:color="538135" w:themeColor="accent6" w:themeShade="BF"/>
        <w:bottom w:val="threeDEngrave" w:sz="24" w:space="24" w:color="538135" w:themeColor="accent6" w:themeShade="BF"/>
        <w:right w:val="threeDEngrave" w:sz="24" w:space="24" w:color="538135" w:themeColor="accent6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AEE"/>
    <w:rsid w:val="00145554"/>
    <w:rsid w:val="001B441B"/>
    <w:rsid w:val="00B97491"/>
    <w:rsid w:val="00CF2B34"/>
    <w:rsid w:val="00E51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665]"/>
    </o:shapedefaults>
    <o:shapelayout v:ext="edit">
      <o:idmap v:ext="edit" data="1"/>
    </o:shapelayout>
  </w:shapeDefaults>
  <w:decimalSymbol w:val="."/>
  <w:listSeparator w:val=","/>
  <w14:docId w14:val="50781957"/>
  <w15:chartTrackingRefBased/>
  <w15:docId w15:val="{3035AB1C-B8F7-4B54-B6A6-BADCE57D6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51AEE"/>
    <w:rPr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E51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E51AEE"/>
  </w:style>
  <w:style w:type="character" w:customStyle="1" w:styleId="eop">
    <w:name w:val="eop"/>
    <w:basedOn w:val="DefaultParagraphFont"/>
    <w:rsid w:val="00E51A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b248c06-0f86-4e59-ba09-fde41e363a1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4E1C39A0985642977E5D1D5208AA72" ma:contentTypeVersion="12" ma:contentTypeDescription="Create a new document." ma:contentTypeScope="" ma:versionID="dacbb7bb13d7b815efc0d556fbb64147">
  <xsd:schema xmlns:xsd="http://www.w3.org/2001/XMLSchema" xmlns:xs="http://www.w3.org/2001/XMLSchema" xmlns:p="http://schemas.microsoft.com/office/2006/metadata/properties" xmlns:ns3="9b248c06-0f86-4e59-ba09-fde41e363a14" targetNamespace="http://schemas.microsoft.com/office/2006/metadata/properties" ma:root="true" ma:fieldsID="f63bbf2fdc9fb3b0624bd0fcd4147ba5" ns3:_="">
    <xsd:import namespace="9b248c06-0f86-4e59-ba09-fde41e363a14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3:MediaServiceSystem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248c06-0f86-4e59-ba09-fde41e363a14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8EB5988-9AB7-496C-9400-5B6691069C94}">
  <ds:schemaRefs>
    <ds:schemaRef ds:uri="http://purl.org/dc/dcmitype/"/>
    <ds:schemaRef ds:uri="http://www.w3.org/XML/1998/namespace"/>
    <ds:schemaRef ds:uri="http://schemas.microsoft.com/office/infopath/2007/PartnerControls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9b248c06-0f86-4e59-ba09-fde41e363a14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ECCC1CE4-8429-43B6-974A-9B25F6DC23E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268A9C6-FF56-4F1F-8E5E-0D7E9E89CE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248c06-0f86-4e59-ba09-fde41e363a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Jade Fletcher</dc:creator>
  <cp:keywords/>
  <dc:description/>
  <cp:lastModifiedBy>Jade Fletcher</cp:lastModifiedBy>
  <cp:revision>3</cp:revision>
  <dcterms:created xsi:type="dcterms:W3CDTF">2026-02-23T09:10:00Z</dcterms:created>
  <dcterms:modified xsi:type="dcterms:W3CDTF">2026-02-23T09:10:00Z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0x010100F64E1C39A0985642977E5D1D5208AA72</vt:lpwstr>
  </property>
</Properties>
</file>