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BDE13C" w14:textId="2C525E0D" w:rsidR="00294DD2" w:rsidRDefault="001F17BC" w:rsidP="2BCFE497">
      <w:pPr>
        <w:jc w:val="center"/>
        <w:rPr>
          <w:rFonts w:ascii="Tahoma" w:hAnsi="Tahoma" w:cs="Tahoma"/>
          <w:b/>
          <w:bCs/>
          <w:sz w:val="28"/>
          <w:szCs w:val="28"/>
          <w:u w:val="single"/>
        </w:rPr>
      </w:pPr>
      <w:bookmarkStart w:id="0" w:name="_GoBack"/>
      <w:bookmarkEnd w:id="0"/>
      <w:r>
        <w:rPr>
          <w:rFonts w:ascii="Tahoma" w:hAnsi="Tahoma" w:cs="Tahoma"/>
          <w:b/>
          <w:bCs/>
          <w:sz w:val="28"/>
          <w:szCs w:val="28"/>
          <w:u w:val="single"/>
        </w:rPr>
        <w:t>Nursery Home Learning</w:t>
      </w:r>
      <w:r w:rsidR="00421660" w:rsidRPr="2BCFE497">
        <w:rPr>
          <w:rFonts w:ascii="Tahoma" w:hAnsi="Tahoma" w:cs="Tahoma"/>
          <w:b/>
          <w:bCs/>
          <w:sz w:val="28"/>
          <w:szCs w:val="28"/>
          <w:u w:val="single"/>
        </w:rPr>
        <w:t xml:space="preserve"> – </w:t>
      </w:r>
      <w:r w:rsidR="009C0720">
        <w:rPr>
          <w:rFonts w:ascii="Tahoma" w:hAnsi="Tahoma" w:cs="Tahoma"/>
          <w:b/>
          <w:bCs/>
          <w:sz w:val="28"/>
          <w:szCs w:val="28"/>
          <w:u w:val="single"/>
        </w:rPr>
        <w:t xml:space="preserve">Monday </w:t>
      </w:r>
      <w:r w:rsidR="00E7421C">
        <w:rPr>
          <w:rFonts w:ascii="Tahoma" w:hAnsi="Tahoma" w:cs="Tahoma"/>
          <w:b/>
          <w:bCs/>
          <w:sz w:val="28"/>
          <w:szCs w:val="28"/>
          <w:u w:val="single"/>
        </w:rPr>
        <w:t>4</w:t>
      </w:r>
      <w:r w:rsidR="00E7421C" w:rsidRPr="00E7421C">
        <w:rPr>
          <w:rFonts w:ascii="Tahoma" w:hAnsi="Tahoma" w:cs="Tahoma"/>
          <w:b/>
          <w:bCs/>
          <w:sz w:val="28"/>
          <w:szCs w:val="28"/>
          <w:u w:val="single"/>
          <w:vertAlign w:val="superscript"/>
        </w:rPr>
        <w:t>th</w:t>
      </w:r>
      <w:r w:rsidR="00E7421C">
        <w:rPr>
          <w:rFonts w:ascii="Tahoma" w:hAnsi="Tahoma" w:cs="Tahoma"/>
          <w:b/>
          <w:bCs/>
          <w:sz w:val="28"/>
          <w:szCs w:val="28"/>
          <w:u w:val="single"/>
        </w:rPr>
        <w:t xml:space="preserve"> May</w:t>
      </w:r>
    </w:p>
    <w:p w14:paraId="481F24AB" w14:textId="5BA81818" w:rsidR="2BCFE497" w:rsidRDefault="00E7421C" w:rsidP="00DD481A">
      <w:pPr>
        <w:jc w:val="center"/>
        <w:rPr>
          <w:rFonts w:ascii="Tahoma" w:hAnsi="Tahoma" w:cs="Tahoma"/>
          <w:b/>
          <w:bCs/>
          <w:sz w:val="28"/>
          <w:szCs w:val="28"/>
          <w:u w:val="single"/>
        </w:rPr>
      </w:pPr>
      <w:r>
        <w:rPr>
          <w:rFonts w:ascii="Tahoma" w:hAnsi="Tahoma" w:cs="Tahoma"/>
          <w:b/>
          <w:bCs/>
          <w:noProof/>
          <w:sz w:val="28"/>
          <w:szCs w:val="28"/>
          <w:u w:val="single"/>
          <w:lang w:eastAsia="en-GB"/>
        </w:rPr>
        <w:drawing>
          <wp:inline distT="0" distB="0" distL="0" distR="0" wp14:anchorId="5AB12EAD" wp14:editId="57E36321">
            <wp:extent cx="2179529" cy="1451731"/>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16-03-05_lif_17213440_I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01868" cy="1466611"/>
                    </a:xfrm>
                    <a:prstGeom prst="rect">
                      <a:avLst/>
                    </a:prstGeom>
                  </pic:spPr>
                </pic:pic>
              </a:graphicData>
            </a:graphic>
          </wp:inline>
        </w:drawing>
      </w:r>
    </w:p>
    <w:p w14:paraId="372FF7BC" w14:textId="04D028B1" w:rsidR="00421660" w:rsidRDefault="009C0720" w:rsidP="00421660">
      <w:pPr>
        <w:rPr>
          <w:rFonts w:ascii="Tahoma" w:hAnsi="Tahoma" w:cs="Tahoma"/>
          <w:b/>
          <w:sz w:val="28"/>
          <w:u w:val="single"/>
        </w:rPr>
      </w:pPr>
      <w:r>
        <w:rPr>
          <w:rFonts w:ascii="Tahoma" w:hAnsi="Tahoma" w:cs="Tahoma"/>
          <w:b/>
          <w:sz w:val="28"/>
          <w:u w:val="single"/>
        </w:rPr>
        <w:t>Topic – Plants and Animals</w:t>
      </w:r>
    </w:p>
    <w:p w14:paraId="147C57E8" w14:textId="0D6AB53A" w:rsidR="00B96177" w:rsidRDefault="006920A5" w:rsidP="009C0720">
      <w:pPr>
        <w:rPr>
          <w:rFonts w:ascii="Tahoma" w:hAnsi="Tahoma" w:cs="Tahoma"/>
          <w:sz w:val="28"/>
        </w:rPr>
      </w:pPr>
      <w:r>
        <w:rPr>
          <w:rFonts w:ascii="Tahoma" w:hAnsi="Tahoma" w:cs="Tahoma"/>
          <w:sz w:val="28"/>
        </w:rPr>
        <w:t>Here is a reminder of the topic challenge that I posted on Tapestry last week:</w:t>
      </w:r>
    </w:p>
    <w:p w14:paraId="3213F90F" w14:textId="16F22E9A" w:rsidR="006920A5" w:rsidRPr="005438EC" w:rsidRDefault="006920A5" w:rsidP="006920A5">
      <w:pPr>
        <w:pBdr>
          <w:top w:val="single" w:sz="4" w:space="1" w:color="auto"/>
          <w:left w:val="single" w:sz="4" w:space="4" w:color="auto"/>
          <w:bottom w:val="single" w:sz="4" w:space="1" w:color="auto"/>
          <w:right w:val="single" w:sz="4" w:space="4" w:color="auto"/>
        </w:pBdr>
        <w:rPr>
          <w:rFonts w:ascii="Tahoma" w:hAnsi="Tahoma" w:cs="Tahoma"/>
          <w:b/>
          <w:sz w:val="28"/>
          <w:u w:val="single"/>
        </w:rPr>
      </w:pPr>
      <w:r w:rsidRPr="005438EC">
        <w:rPr>
          <w:rFonts w:ascii="Tahoma" w:hAnsi="Tahoma" w:cs="Tahoma"/>
          <w:b/>
          <w:sz w:val="28"/>
          <w:u w:val="single"/>
        </w:rPr>
        <w:t>Topic Challenge</w:t>
      </w:r>
    </w:p>
    <w:p w14:paraId="113248DE" w14:textId="52DC2976" w:rsidR="00E7421C" w:rsidRDefault="00E7421C" w:rsidP="006920A5">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Last week’s topic challenge was to start to explore growing.  I started to do my planting and I looked at different seeds. I also looked after the plants that have already grown in my garden. To explore growing further I looked at and read the story of ‘Jaspers Beanstalk’.</w:t>
      </w:r>
    </w:p>
    <w:p w14:paraId="38916B34" w14:textId="3E26F56A" w:rsidR="00E7421C" w:rsidRDefault="00E7421C" w:rsidP="00E7421C">
      <w:pPr>
        <w:pBdr>
          <w:top w:val="single" w:sz="4" w:space="1" w:color="auto"/>
          <w:left w:val="single" w:sz="4" w:space="4" w:color="auto"/>
          <w:bottom w:val="single" w:sz="4" w:space="1" w:color="auto"/>
          <w:right w:val="single" w:sz="4" w:space="4" w:color="auto"/>
        </w:pBdr>
        <w:jc w:val="center"/>
        <w:rPr>
          <w:rFonts w:ascii="Tahoma" w:hAnsi="Tahoma" w:cs="Tahoma"/>
          <w:sz w:val="28"/>
        </w:rPr>
      </w:pPr>
      <w:r>
        <w:rPr>
          <w:rFonts w:ascii="Tahoma" w:hAnsi="Tahoma" w:cs="Tahoma"/>
          <w:noProof/>
          <w:sz w:val="28"/>
          <w:lang w:eastAsia="en-GB"/>
        </w:rPr>
        <w:drawing>
          <wp:inline distT="0" distB="0" distL="0" distR="0" wp14:anchorId="32D25B63" wp14:editId="16D7AC99">
            <wp:extent cx="1703539" cy="12790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jaspers-beanstalk1-1-63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13054" cy="1286214"/>
                    </a:xfrm>
                    <a:prstGeom prst="rect">
                      <a:avLst/>
                    </a:prstGeom>
                  </pic:spPr>
                </pic:pic>
              </a:graphicData>
            </a:graphic>
          </wp:inline>
        </w:drawing>
      </w:r>
    </w:p>
    <w:p w14:paraId="27F77D9D" w14:textId="1ACA2614" w:rsidR="00E7421C" w:rsidRDefault="00E7421C" w:rsidP="006920A5">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xml:space="preserve">Challenge: To look at your gardens/local area to see what you can find that is growing. Also, if you have the tools and resources to have a go at doing some of your own planting. To explore how you look after plants to make sure they grow. </w:t>
      </w:r>
    </w:p>
    <w:p w14:paraId="0C14521D" w14:textId="69778966" w:rsidR="006920A5" w:rsidRDefault="00E7421C" w:rsidP="006920A5">
      <w:pPr>
        <w:rPr>
          <w:rFonts w:ascii="Tahoma" w:hAnsi="Tahoma" w:cs="Tahoma"/>
          <w:sz w:val="28"/>
        </w:rPr>
      </w:pPr>
      <w:r>
        <w:rPr>
          <w:rFonts w:ascii="Tahoma" w:hAnsi="Tahoma" w:cs="Tahoma"/>
          <w:sz w:val="28"/>
        </w:rPr>
        <w:t>This week we are going to start looking at vegetables and explore the book ‘Oliver’s Vegetables.’</w:t>
      </w:r>
    </w:p>
    <w:p w14:paraId="129BCF7E" w14:textId="6AE86607" w:rsidR="00E7421C" w:rsidRDefault="00E7421C" w:rsidP="00E7421C">
      <w:pPr>
        <w:jc w:val="center"/>
        <w:rPr>
          <w:rFonts w:ascii="Tahoma" w:hAnsi="Tahoma" w:cs="Tahoma"/>
          <w:sz w:val="28"/>
        </w:rPr>
      </w:pPr>
      <w:r>
        <w:rPr>
          <w:rFonts w:ascii="Tahoma" w:hAnsi="Tahoma" w:cs="Tahoma"/>
          <w:noProof/>
          <w:sz w:val="28"/>
          <w:lang w:eastAsia="en-GB"/>
        </w:rPr>
        <w:drawing>
          <wp:inline distT="0" distB="0" distL="0" distR="0" wp14:anchorId="0D4684DB" wp14:editId="5C1A2EB7">
            <wp:extent cx="1377863" cy="1383163"/>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51G4NTNroHL._SX258_BO1,204,203,200_.jpg"/>
                    <pic:cNvPicPr/>
                  </pic:nvPicPr>
                  <pic:blipFill>
                    <a:blip r:embed="rId7">
                      <a:extLst>
                        <a:ext uri="{28A0092B-C50C-407E-A947-70E740481C1C}">
                          <a14:useLocalDpi xmlns:a14="http://schemas.microsoft.com/office/drawing/2010/main" val="0"/>
                        </a:ext>
                      </a:extLst>
                    </a:blip>
                    <a:stretch>
                      <a:fillRect/>
                    </a:stretch>
                  </pic:blipFill>
                  <pic:spPr>
                    <a:xfrm>
                      <a:off x="0" y="0"/>
                      <a:ext cx="1388777" cy="1394119"/>
                    </a:xfrm>
                    <a:prstGeom prst="rect">
                      <a:avLst/>
                    </a:prstGeom>
                  </pic:spPr>
                </pic:pic>
              </a:graphicData>
            </a:graphic>
          </wp:inline>
        </w:drawing>
      </w:r>
    </w:p>
    <w:p w14:paraId="0DF02F5E" w14:textId="3D26BFE0" w:rsidR="00421660" w:rsidRDefault="00421660" w:rsidP="00421660">
      <w:pPr>
        <w:rPr>
          <w:rFonts w:ascii="Tahoma" w:hAnsi="Tahoma" w:cs="Tahoma"/>
          <w:b/>
          <w:sz w:val="28"/>
          <w:u w:val="single"/>
        </w:rPr>
      </w:pPr>
      <w:r>
        <w:rPr>
          <w:rFonts w:ascii="Tahoma" w:hAnsi="Tahoma" w:cs="Tahoma"/>
          <w:b/>
          <w:sz w:val="28"/>
          <w:u w:val="single"/>
        </w:rPr>
        <w:lastRenderedPageBreak/>
        <w:t xml:space="preserve">Maths </w:t>
      </w:r>
    </w:p>
    <w:p w14:paraId="129F50A6" w14:textId="28454779" w:rsidR="00B96177" w:rsidRDefault="00B96177" w:rsidP="00B96177">
      <w:pPr>
        <w:rPr>
          <w:rFonts w:ascii="Tahoma" w:hAnsi="Tahoma" w:cs="Tahoma"/>
          <w:b/>
          <w:sz w:val="28"/>
          <w:szCs w:val="28"/>
        </w:rPr>
      </w:pPr>
      <w:r w:rsidRPr="00DD481A">
        <w:rPr>
          <w:rFonts w:ascii="Tahoma" w:hAnsi="Tahoma" w:cs="Tahoma"/>
          <w:b/>
          <w:sz w:val="28"/>
          <w:szCs w:val="28"/>
        </w:rPr>
        <w:t xml:space="preserve">Please remember to do daily </w:t>
      </w:r>
      <w:r>
        <w:rPr>
          <w:rFonts w:ascii="Tahoma" w:hAnsi="Tahoma" w:cs="Tahoma"/>
          <w:b/>
          <w:sz w:val="28"/>
          <w:szCs w:val="28"/>
        </w:rPr>
        <w:t xml:space="preserve">active </w:t>
      </w:r>
      <w:r w:rsidRPr="00DD481A">
        <w:rPr>
          <w:rFonts w:ascii="Tahoma" w:hAnsi="Tahoma" w:cs="Tahoma"/>
          <w:b/>
          <w:sz w:val="28"/>
          <w:szCs w:val="28"/>
        </w:rPr>
        <w:t>counting!</w:t>
      </w:r>
      <w:r>
        <w:rPr>
          <w:rFonts w:ascii="Tahoma" w:hAnsi="Tahoma" w:cs="Tahoma"/>
          <w:b/>
          <w:sz w:val="28"/>
          <w:szCs w:val="28"/>
        </w:rPr>
        <w:t xml:space="preserve"> </w:t>
      </w:r>
    </w:p>
    <w:p w14:paraId="5643D0E1" w14:textId="5D89FEAE" w:rsidR="005438EC" w:rsidRDefault="005438EC" w:rsidP="00B96177">
      <w:pPr>
        <w:rPr>
          <w:rFonts w:ascii="Tahoma" w:hAnsi="Tahoma" w:cs="Tahoma"/>
          <w:sz w:val="28"/>
          <w:szCs w:val="28"/>
        </w:rPr>
      </w:pPr>
      <w:r>
        <w:rPr>
          <w:rFonts w:ascii="Tahoma" w:hAnsi="Tahoma" w:cs="Tahoma"/>
          <w:sz w:val="28"/>
          <w:szCs w:val="28"/>
        </w:rPr>
        <w:t>Here is the reminder of the Maths challenge that I posted on tapestry:</w:t>
      </w:r>
    </w:p>
    <w:p w14:paraId="570887FE" w14:textId="7B084881" w:rsidR="005438EC" w:rsidRP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b/>
          <w:sz w:val="28"/>
          <w:szCs w:val="28"/>
          <w:u w:val="single"/>
        </w:rPr>
      </w:pPr>
      <w:r w:rsidRPr="005438EC">
        <w:rPr>
          <w:rFonts w:ascii="Tahoma" w:hAnsi="Tahoma" w:cs="Tahoma"/>
          <w:b/>
          <w:sz w:val="28"/>
          <w:szCs w:val="28"/>
          <w:u w:val="single"/>
        </w:rPr>
        <w:t>Maths Challenge:</w:t>
      </w:r>
    </w:p>
    <w:p w14:paraId="34D65D67" w14:textId="5D97612A" w:rsidR="00E7421C" w:rsidRPr="00E7421C" w:rsidRDefault="00E7421C" w:rsidP="00E7421C">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szCs w:val="28"/>
        </w:rPr>
        <w:t xml:space="preserve">Lasy week’s maths challenge was all about helping your child develop their subitising skill. </w:t>
      </w:r>
      <w:r w:rsidRPr="00E7421C">
        <w:rPr>
          <w:rFonts w:ascii="Tahoma" w:hAnsi="Tahoma" w:cs="Tahoma"/>
          <w:sz w:val="28"/>
          <w:szCs w:val="28"/>
        </w:rPr>
        <w:t xml:space="preserve">Subitising is the skill to be able to recognise numbers of things without counting. Subitising can help children to build images for numbers and help them better understand the 'howmanyness' of a number. It also helps them to see numbers inside a number. For instance, a two and a two makes four. This will help them as they begin to calculate. </w:t>
      </w:r>
    </w:p>
    <w:p w14:paraId="1EC9FF3A" w14:textId="11B6DA15" w:rsidR="00E7421C" w:rsidRDefault="00E7421C" w:rsidP="00E7421C">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E7421C">
        <w:rPr>
          <w:rFonts w:ascii="Tahoma" w:hAnsi="Tahoma" w:cs="Tahoma"/>
          <w:sz w:val="28"/>
          <w:szCs w:val="28"/>
        </w:rPr>
        <w:t xml:space="preserve">The best way to start to develop this skill is a lot of playing with dotted dice. </w:t>
      </w:r>
    </w:p>
    <w:p w14:paraId="2ED90EC7" w14:textId="6D381FE2" w:rsidR="00E7421C" w:rsidRPr="00E7421C" w:rsidRDefault="00E7421C" w:rsidP="00E7421C">
      <w:pPr>
        <w:pBdr>
          <w:top w:val="single" w:sz="4" w:space="1" w:color="auto"/>
          <w:left w:val="single" w:sz="4" w:space="4" w:color="auto"/>
          <w:bottom w:val="single" w:sz="4" w:space="1" w:color="auto"/>
          <w:right w:val="single" w:sz="4" w:space="4" w:color="auto"/>
        </w:pBdr>
        <w:jc w:val="center"/>
        <w:rPr>
          <w:rFonts w:ascii="Tahoma" w:hAnsi="Tahoma" w:cs="Tahoma"/>
          <w:sz w:val="28"/>
          <w:szCs w:val="28"/>
        </w:rPr>
      </w:pPr>
      <w:r>
        <w:rPr>
          <w:rFonts w:ascii="Tahoma" w:hAnsi="Tahoma" w:cs="Tahoma"/>
          <w:noProof/>
          <w:sz w:val="28"/>
          <w:szCs w:val="28"/>
          <w:lang w:eastAsia="en-GB"/>
        </w:rPr>
        <w:drawing>
          <wp:inline distT="0" distB="0" distL="0" distR="0" wp14:anchorId="1D2C2248" wp14:editId="6A173FC2">
            <wp:extent cx="1327759" cy="859526"/>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ice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51487" cy="874886"/>
                    </a:xfrm>
                    <a:prstGeom prst="rect">
                      <a:avLst/>
                    </a:prstGeom>
                  </pic:spPr>
                </pic:pic>
              </a:graphicData>
            </a:graphic>
          </wp:inline>
        </w:drawing>
      </w:r>
    </w:p>
    <w:p w14:paraId="4651207F" w14:textId="6E7B8731" w:rsidR="00E7421C" w:rsidRPr="00E7421C" w:rsidRDefault="00E7421C" w:rsidP="00E7421C">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E7421C">
        <w:rPr>
          <w:rFonts w:ascii="Tahoma" w:hAnsi="Tahoma" w:cs="Tahoma"/>
          <w:sz w:val="28"/>
          <w:szCs w:val="28"/>
        </w:rPr>
        <w:t xml:space="preserve">Maths Challenge: </w:t>
      </w:r>
      <w:r w:rsidRPr="00E7421C">
        <w:rPr>
          <w:rFonts w:ascii="Tahoma" w:hAnsi="Tahoma" w:cs="Tahoma"/>
          <w:sz w:val="28"/>
          <w:szCs w:val="28"/>
        </w:rPr>
        <w:br/>
      </w:r>
      <w:r>
        <w:rPr>
          <w:rFonts w:ascii="Tahoma" w:hAnsi="Tahoma" w:cs="Tahoma"/>
          <w:sz w:val="28"/>
          <w:szCs w:val="28"/>
        </w:rPr>
        <w:t>To play a</w:t>
      </w:r>
      <w:r w:rsidRPr="00E7421C">
        <w:rPr>
          <w:rFonts w:ascii="Tahoma" w:hAnsi="Tahoma" w:cs="Tahoma"/>
          <w:sz w:val="28"/>
          <w:szCs w:val="28"/>
        </w:rPr>
        <w:t xml:space="preserve"> game or make up your own game that encourages play with a dice/spinner. If you don't have a dice, you could make your own out of an old box or use an online dice or a dice app. </w:t>
      </w:r>
    </w:p>
    <w:p w14:paraId="2F6943B5" w14:textId="29ACD12D" w:rsidR="00E7421C" w:rsidRDefault="00E7421C" w:rsidP="005438EC">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E7421C">
        <w:rPr>
          <w:rFonts w:ascii="Tahoma" w:hAnsi="Tahoma" w:cs="Tahoma"/>
          <w:sz w:val="28"/>
          <w:szCs w:val="28"/>
        </w:rPr>
        <w:t xml:space="preserve">As you play with the dice encourage your child to recognise the pattern of dots without counting. Don't worry if you have to count to start with, repetition is the key and with lots of repetition they will start to be able to recognise the amount without counting. </w:t>
      </w:r>
    </w:p>
    <w:p w14:paraId="569FD506" w14:textId="35D72F56" w:rsidR="00E7421C" w:rsidRDefault="00E7421C" w:rsidP="00810D09">
      <w:pPr>
        <w:rPr>
          <w:rFonts w:ascii="Tahoma" w:hAnsi="Tahoma" w:cs="Tahoma"/>
          <w:sz w:val="28"/>
          <w:szCs w:val="28"/>
        </w:rPr>
      </w:pPr>
      <w:r>
        <w:rPr>
          <w:rFonts w:ascii="Tahoma" w:hAnsi="Tahoma" w:cs="Tahoma"/>
          <w:sz w:val="28"/>
          <w:szCs w:val="28"/>
        </w:rPr>
        <w:t xml:space="preserve">This </w:t>
      </w:r>
      <w:r w:rsidR="005438EC">
        <w:rPr>
          <w:rFonts w:ascii="Tahoma" w:hAnsi="Tahoma" w:cs="Tahoma"/>
          <w:sz w:val="28"/>
          <w:szCs w:val="28"/>
        </w:rPr>
        <w:t xml:space="preserve">week we will </w:t>
      </w:r>
      <w:r>
        <w:rPr>
          <w:rFonts w:ascii="Tahoma" w:hAnsi="Tahoma" w:cs="Tahoma"/>
          <w:sz w:val="28"/>
          <w:szCs w:val="28"/>
        </w:rPr>
        <w:t xml:space="preserve">do some maths work based on the book ‘The Hungry Caterpillar’. Why don’t you watch it here ahead of the maths challenge? </w:t>
      </w:r>
      <w:hyperlink r:id="rId9" w:history="1">
        <w:r w:rsidRPr="00134D48">
          <w:rPr>
            <w:rStyle w:val="Hyperlink"/>
            <w:rFonts w:ascii="Tahoma" w:hAnsi="Tahoma" w:cs="Tahoma"/>
            <w:sz w:val="28"/>
            <w:szCs w:val="28"/>
          </w:rPr>
          <w:t>https://www.youtube.com/watch?v=75NQK-Sm1YY</w:t>
        </w:r>
      </w:hyperlink>
      <w:r>
        <w:rPr>
          <w:rFonts w:ascii="Tahoma" w:hAnsi="Tahoma" w:cs="Tahoma"/>
          <w:sz w:val="28"/>
          <w:szCs w:val="28"/>
        </w:rPr>
        <w:t xml:space="preserve"> </w:t>
      </w:r>
    </w:p>
    <w:p w14:paraId="008D17FB" w14:textId="4BE2729B" w:rsidR="00E7421C" w:rsidRDefault="00E7421C" w:rsidP="00E7421C">
      <w:pPr>
        <w:jc w:val="center"/>
        <w:rPr>
          <w:rFonts w:ascii="Tahoma" w:hAnsi="Tahoma" w:cs="Tahoma"/>
          <w:sz w:val="28"/>
          <w:szCs w:val="28"/>
        </w:rPr>
      </w:pPr>
      <w:r>
        <w:rPr>
          <w:rFonts w:ascii="Tahoma" w:hAnsi="Tahoma" w:cs="Tahoma"/>
          <w:noProof/>
          <w:sz w:val="28"/>
          <w:szCs w:val="28"/>
          <w:lang w:eastAsia="en-GB"/>
        </w:rPr>
        <w:drawing>
          <wp:inline distT="0" distB="0" distL="0" distR="0" wp14:anchorId="49537BC0" wp14:editId="1450861C">
            <wp:extent cx="1878904" cy="134085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IP.jpg"/>
                    <pic:cNvPicPr/>
                  </pic:nvPicPr>
                  <pic:blipFill>
                    <a:blip r:embed="rId10">
                      <a:extLst>
                        <a:ext uri="{28A0092B-C50C-407E-A947-70E740481C1C}">
                          <a14:useLocalDpi xmlns:a14="http://schemas.microsoft.com/office/drawing/2010/main" val="0"/>
                        </a:ext>
                      </a:extLst>
                    </a:blip>
                    <a:stretch>
                      <a:fillRect/>
                    </a:stretch>
                  </pic:blipFill>
                  <pic:spPr>
                    <a:xfrm>
                      <a:off x="0" y="0"/>
                      <a:ext cx="1898104" cy="1354557"/>
                    </a:xfrm>
                    <a:prstGeom prst="rect">
                      <a:avLst/>
                    </a:prstGeom>
                  </pic:spPr>
                </pic:pic>
              </a:graphicData>
            </a:graphic>
          </wp:inline>
        </w:drawing>
      </w:r>
    </w:p>
    <w:p w14:paraId="3BD2566B" w14:textId="1109C487" w:rsidR="005438EC" w:rsidRDefault="00DD481A" w:rsidP="00DD481A">
      <w:pPr>
        <w:tabs>
          <w:tab w:val="left" w:pos="645"/>
        </w:tabs>
        <w:rPr>
          <w:rFonts w:ascii="Tahoma" w:hAnsi="Tahoma" w:cs="Tahoma"/>
          <w:b/>
          <w:sz w:val="28"/>
          <w:szCs w:val="28"/>
          <w:u w:val="single"/>
        </w:rPr>
      </w:pPr>
      <w:r>
        <w:rPr>
          <w:rFonts w:ascii="Tahoma" w:hAnsi="Tahoma" w:cs="Tahoma"/>
          <w:b/>
          <w:sz w:val="28"/>
          <w:szCs w:val="28"/>
          <w:u w:val="single"/>
        </w:rPr>
        <w:lastRenderedPageBreak/>
        <w:t>Literacy</w:t>
      </w:r>
    </w:p>
    <w:p w14:paraId="704B50C0" w14:textId="0933A510" w:rsidR="00BC4D19" w:rsidRDefault="00DD481A" w:rsidP="00DD481A">
      <w:pPr>
        <w:tabs>
          <w:tab w:val="left" w:pos="645"/>
        </w:tabs>
        <w:rPr>
          <w:rFonts w:ascii="Tahoma" w:hAnsi="Tahoma" w:cs="Tahoma"/>
          <w:sz w:val="28"/>
          <w:szCs w:val="28"/>
        </w:rPr>
      </w:pPr>
      <w:r>
        <w:rPr>
          <w:rFonts w:ascii="Tahoma" w:hAnsi="Tahoma" w:cs="Tahoma"/>
          <w:sz w:val="28"/>
          <w:szCs w:val="28"/>
        </w:rPr>
        <w:t xml:space="preserve">Story time – Please set aside some time each day to share a book and sing nursery rhymes together. Don’t worry if you’re reading the same book again or always singing the same rhyme as repetition is key at this age. </w:t>
      </w:r>
    </w:p>
    <w:p w14:paraId="1D501C46" w14:textId="21584DDE" w:rsidR="0074251A" w:rsidRPr="0074251A" w:rsidRDefault="0074251A" w:rsidP="0074251A">
      <w:pPr>
        <w:rPr>
          <w:rFonts w:ascii="Tahoma" w:hAnsi="Tahoma" w:cs="Tahoma"/>
          <w:sz w:val="28"/>
        </w:rPr>
      </w:pPr>
      <w:r>
        <w:rPr>
          <w:rFonts w:ascii="Tahoma" w:hAnsi="Tahoma" w:cs="Tahoma"/>
          <w:sz w:val="28"/>
        </w:rPr>
        <w:t>Here is a reminder of the Literacy challenge that I posted on Tapestry last week:</w:t>
      </w:r>
    </w:p>
    <w:p w14:paraId="7B506FB5" w14:textId="707B0F39" w:rsidR="0074251A" w:rsidRP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Literacy Challenge:</w:t>
      </w:r>
    </w:p>
    <w:p w14:paraId="119F07A7" w14:textId="4686A68B" w:rsidR="0074251A" w:rsidRDefault="00E7421C"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Rhyming Book ‘Oi Dog</w:t>
      </w:r>
      <w:r w:rsidR="0074251A">
        <w:rPr>
          <w:rFonts w:ascii="Tahoma" w:hAnsi="Tahoma" w:cs="Tahoma"/>
          <w:sz w:val="28"/>
          <w:szCs w:val="28"/>
        </w:rPr>
        <w:t>’ By Kes Gray</w:t>
      </w:r>
    </w:p>
    <w:p w14:paraId="76BBABC2" w14:textId="1B44A054" w:rsidR="00BC4D19" w:rsidRDefault="00BC4D19" w:rsidP="0074251A">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1BB2013D" wp14:editId="35595DB0">
            <wp:extent cx="1341912" cy="134191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1H4Gzs9VdL._SY498_BO1,204,203,200_.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48687" cy="1348687"/>
                    </a:xfrm>
                    <a:prstGeom prst="rect">
                      <a:avLst/>
                    </a:prstGeom>
                  </pic:spPr>
                </pic:pic>
              </a:graphicData>
            </a:graphic>
          </wp:inline>
        </w:drawing>
      </w:r>
      <w:r w:rsidR="00E7421C">
        <w:rPr>
          <w:rFonts w:ascii="Tahoma" w:hAnsi="Tahoma" w:cs="Tahoma"/>
          <w:noProof/>
          <w:sz w:val="28"/>
          <w:szCs w:val="28"/>
          <w:lang w:eastAsia="en-GB"/>
        </w:rPr>
        <w:drawing>
          <wp:inline distT="0" distB="0" distL="0" distR="0" wp14:anchorId="32C766D8" wp14:editId="06AC3C0B">
            <wp:extent cx="1373412" cy="135281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m_o_1951_5j063rt6hk3pgmjvyj8qsq2ppprn875y.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87797" cy="1366980"/>
                    </a:xfrm>
                    <a:prstGeom prst="rect">
                      <a:avLst/>
                    </a:prstGeom>
                  </pic:spPr>
                </pic:pic>
              </a:graphicData>
            </a:graphic>
          </wp:inline>
        </w:drawing>
      </w:r>
    </w:p>
    <w:p w14:paraId="7CE6751C" w14:textId="3AFE1527"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I</w:t>
      </w:r>
      <w:r w:rsidR="00E7421C">
        <w:rPr>
          <w:rFonts w:ascii="Tahoma" w:hAnsi="Tahoma" w:cs="Tahoma"/>
          <w:sz w:val="28"/>
          <w:szCs w:val="28"/>
        </w:rPr>
        <w:t xml:space="preserve"> posted a video of me reading the second rhyming story in the series called ‘Oi Dog’</w:t>
      </w:r>
      <w:r>
        <w:rPr>
          <w:rFonts w:ascii="Tahoma" w:hAnsi="Tahoma" w:cs="Tahoma"/>
          <w:sz w:val="28"/>
          <w:szCs w:val="28"/>
        </w:rPr>
        <w:t xml:space="preserve"> by Kes Gray. </w:t>
      </w:r>
    </w:p>
    <w:p w14:paraId="7FA8C9B8" w14:textId="2ADD0E02" w:rsidR="0074251A" w:rsidRPr="0074251A" w:rsidRDefault="0074251A" w:rsidP="00E7421C">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We </w:t>
      </w:r>
      <w:r w:rsidR="00E7421C">
        <w:rPr>
          <w:rFonts w:ascii="Tahoma" w:hAnsi="Tahoma" w:cs="Tahoma"/>
          <w:sz w:val="28"/>
          <w:szCs w:val="28"/>
        </w:rPr>
        <w:t xml:space="preserve">continued </w:t>
      </w:r>
      <w:r>
        <w:rPr>
          <w:rFonts w:ascii="Tahoma" w:hAnsi="Tahoma" w:cs="Tahoma"/>
          <w:sz w:val="28"/>
          <w:szCs w:val="28"/>
        </w:rPr>
        <w:t>explored the concept of rhyme.</w:t>
      </w:r>
      <w:r w:rsidRPr="0074251A">
        <w:rPr>
          <w:rFonts w:ascii="Tahoma" w:hAnsi="Tahoma" w:cs="Tahoma"/>
          <w:sz w:val="28"/>
          <w:szCs w:val="28"/>
        </w:rPr>
        <w:t xml:space="preserve"> </w:t>
      </w:r>
    </w:p>
    <w:p w14:paraId="4A331C97" w14:textId="651D0176" w:rsidR="0074251A" w:rsidRDefault="0074251A" w:rsidP="00E7421C">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74251A">
        <w:rPr>
          <w:rFonts w:ascii="Tahoma" w:hAnsi="Tahoma" w:cs="Tahoma"/>
          <w:sz w:val="28"/>
          <w:szCs w:val="28"/>
        </w:rPr>
        <w:t xml:space="preserve">Challenge: </w:t>
      </w:r>
      <w:r w:rsidR="00E7421C">
        <w:rPr>
          <w:rFonts w:ascii="Tahoma" w:hAnsi="Tahoma" w:cs="Tahoma"/>
          <w:sz w:val="28"/>
          <w:szCs w:val="28"/>
        </w:rPr>
        <w:t xml:space="preserve">Using four words, three rhyming words and one word that doesn’t can you work with your child to see if they can figure out which is the odd one out? </w:t>
      </w:r>
    </w:p>
    <w:p w14:paraId="24CE0255" w14:textId="27C258CF" w:rsidR="00E7421C" w:rsidRDefault="00E7421C" w:rsidP="00E7421C">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For example: ‘cat, rat, dog, mat’ or ‘slug, hen, pen, ten’</w:t>
      </w:r>
    </w:p>
    <w:p w14:paraId="5D10A532" w14:textId="77777777" w:rsidR="00E7421C" w:rsidRPr="0074251A" w:rsidRDefault="00E7421C" w:rsidP="00E7421C">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p>
    <w:p w14:paraId="523FEC9D" w14:textId="5A514231" w:rsidR="00BC4D19" w:rsidRDefault="00E7421C" w:rsidP="00DD481A">
      <w:pPr>
        <w:tabs>
          <w:tab w:val="left" w:pos="645"/>
        </w:tabs>
        <w:rPr>
          <w:rFonts w:ascii="Tahoma" w:hAnsi="Tahoma" w:cs="Tahoma"/>
          <w:sz w:val="28"/>
          <w:szCs w:val="28"/>
        </w:rPr>
      </w:pPr>
      <w:r>
        <w:rPr>
          <w:rFonts w:ascii="Tahoma" w:hAnsi="Tahoma" w:cs="Tahoma"/>
          <w:sz w:val="28"/>
          <w:szCs w:val="28"/>
        </w:rPr>
        <w:t>This</w:t>
      </w:r>
      <w:r w:rsidR="0074251A">
        <w:rPr>
          <w:rFonts w:ascii="Tahoma" w:hAnsi="Tahoma" w:cs="Tahoma"/>
          <w:sz w:val="28"/>
          <w:szCs w:val="28"/>
        </w:rPr>
        <w:t xml:space="preserve"> week we will </w:t>
      </w:r>
      <w:r>
        <w:rPr>
          <w:rFonts w:ascii="Tahoma" w:hAnsi="Tahoma" w:cs="Tahoma"/>
          <w:sz w:val="28"/>
          <w:szCs w:val="28"/>
        </w:rPr>
        <w:t xml:space="preserve">be exploring our enjoyment of Reading by making reading dens and exploring our favourite stories and making a comfy and fun place to read.  </w:t>
      </w:r>
    </w:p>
    <w:p w14:paraId="4D50D741" w14:textId="258B118A" w:rsidR="00E7421C" w:rsidRDefault="00E7421C" w:rsidP="00E7421C">
      <w:pPr>
        <w:tabs>
          <w:tab w:val="left" w:pos="645"/>
        </w:tabs>
        <w:jc w:val="center"/>
        <w:rPr>
          <w:rFonts w:ascii="Tahoma" w:hAnsi="Tahoma" w:cs="Tahoma"/>
          <w:b/>
          <w:sz w:val="28"/>
          <w:szCs w:val="28"/>
          <w:u w:val="single"/>
        </w:rPr>
      </w:pPr>
      <w:r>
        <w:rPr>
          <w:rFonts w:ascii="Tahoma" w:hAnsi="Tahoma" w:cs="Tahoma"/>
          <w:b/>
          <w:noProof/>
          <w:sz w:val="28"/>
          <w:szCs w:val="28"/>
          <w:u w:val="single"/>
          <w:lang w:eastAsia="en-GB"/>
        </w:rPr>
        <w:drawing>
          <wp:inline distT="0" distB="0" distL="0" distR="0" wp14:anchorId="632C9247" wp14:editId="09D2F53A">
            <wp:extent cx="1490597" cy="14905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B_IMG_1588330778644 (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492895" cy="1492895"/>
                    </a:xfrm>
                    <a:prstGeom prst="rect">
                      <a:avLst/>
                    </a:prstGeom>
                  </pic:spPr>
                </pic:pic>
              </a:graphicData>
            </a:graphic>
          </wp:inline>
        </w:drawing>
      </w:r>
    </w:p>
    <w:p w14:paraId="4932FC63" w14:textId="47661305" w:rsidR="00FF5B56" w:rsidRDefault="00EF6D8B" w:rsidP="00DD481A">
      <w:pPr>
        <w:tabs>
          <w:tab w:val="left" w:pos="645"/>
        </w:tabs>
        <w:rPr>
          <w:rFonts w:ascii="Tahoma" w:hAnsi="Tahoma" w:cs="Tahoma"/>
          <w:b/>
          <w:sz w:val="28"/>
          <w:szCs w:val="28"/>
          <w:u w:val="single"/>
        </w:rPr>
      </w:pPr>
      <w:r w:rsidRPr="00EF6D8B">
        <w:rPr>
          <w:rFonts w:ascii="Tahoma" w:hAnsi="Tahoma" w:cs="Tahoma"/>
          <w:b/>
          <w:sz w:val="28"/>
          <w:szCs w:val="28"/>
          <w:u w:val="single"/>
        </w:rPr>
        <w:t>Physical Development</w:t>
      </w:r>
    </w:p>
    <w:p w14:paraId="47118929" w14:textId="77777777" w:rsidR="0074251A" w:rsidRPr="0074251A" w:rsidRDefault="0074251A" w:rsidP="0074251A">
      <w:pPr>
        <w:rPr>
          <w:rFonts w:ascii="Tahoma" w:hAnsi="Tahoma" w:cs="Tahoma"/>
          <w:sz w:val="28"/>
        </w:rPr>
      </w:pPr>
      <w:r>
        <w:rPr>
          <w:rFonts w:ascii="Tahoma" w:hAnsi="Tahoma" w:cs="Tahoma"/>
          <w:sz w:val="28"/>
        </w:rPr>
        <w:t>Here is a reminder of the topic challenge that I posted on Tapestry last week:</w:t>
      </w:r>
    </w:p>
    <w:p w14:paraId="3DC03A29" w14:textId="31F48A8C"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Physical Development Challenge:</w:t>
      </w:r>
    </w:p>
    <w:p w14:paraId="0D73EDA3" w14:textId="157354E3" w:rsidR="00E7421C" w:rsidRDefault="00E7421C"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Last week’s physical development challenge was all about fine motor development. You can develop these fine motor skills however you like using a wide range of resources, tools and activities. </w:t>
      </w:r>
    </w:p>
    <w:p w14:paraId="3843B79E" w14:textId="165404BB" w:rsidR="00E7421C" w:rsidRDefault="00E7421C"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I posted a couple of ideas and suggestions to keep those fingers busy.</w:t>
      </w:r>
    </w:p>
    <w:p w14:paraId="57E156E9" w14:textId="7A014C16" w:rsidR="00E7421C" w:rsidRDefault="00E7421C" w:rsidP="00E7421C">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008F1169" wp14:editId="3BA40D9B">
            <wp:extent cx="1753644" cy="1753644"/>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m_o_1942_htzbhr6t03f8sn4tbc1yy0f1cmsfbpym.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82102" cy="1782102"/>
                    </a:xfrm>
                    <a:prstGeom prst="rect">
                      <a:avLst/>
                    </a:prstGeom>
                  </pic:spPr>
                </pic:pic>
              </a:graphicData>
            </a:graphic>
          </wp:inline>
        </w:drawing>
      </w:r>
      <w:r>
        <w:rPr>
          <w:rFonts w:ascii="Tahoma" w:hAnsi="Tahoma" w:cs="Tahoma"/>
          <w:noProof/>
          <w:sz w:val="28"/>
          <w:szCs w:val="28"/>
          <w:lang w:eastAsia="en-GB"/>
        </w:rPr>
        <w:drawing>
          <wp:inline distT="0" distB="0" distL="0" distR="0" wp14:anchorId="7BF876B7" wp14:editId="7BCC8D8D">
            <wp:extent cx="1752974" cy="1752974"/>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m_o_1941_q48xddbynct2q3kbcvgaq667pf0gz7ts.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82127" cy="1782127"/>
                    </a:xfrm>
                    <a:prstGeom prst="rect">
                      <a:avLst/>
                    </a:prstGeom>
                  </pic:spPr>
                </pic:pic>
              </a:graphicData>
            </a:graphic>
          </wp:inline>
        </w:drawing>
      </w:r>
      <w:r>
        <w:rPr>
          <w:rFonts w:ascii="Tahoma" w:hAnsi="Tahoma" w:cs="Tahoma"/>
          <w:noProof/>
          <w:sz w:val="28"/>
          <w:szCs w:val="28"/>
          <w:lang w:eastAsia="en-GB"/>
        </w:rPr>
        <w:drawing>
          <wp:inline distT="0" distB="0" distL="0" distR="0" wp14:anchorId="7F6F3A5F" wp14:editId="5CB43680">
            <wp:extent cx="1691014" cy="1691014"/>
            <wp:effectExtent l="0" t="0" r="4445"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_o_1943_v4khv80pvc9f20mehch2jtxa3mgsdck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693182" cy="1693182"/>
                    </a:xfrm>
                    <a:prstGeom prst="rect">
                      <a:avLst/>
                    </a:prstGeom>
                  </pic:spPr>
                </pic:pic>
              </a:graphicData>
            </a:graphic>
          </wp:inline>
        </w:drawing>
      </w:r>
    </w:p>
    <w:p w14:paraId="1290E3F7" w14:textId="1ED0E221" w:rsidR="00E7421C" w:rsidRPr="00E7421C" w:rsidRDefault="00E7421C" w:rsidP="00E7421C">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4FF848E7" wp14:editId="21A719F5">
            <wp:extent cx="1578279" cy="1578279"/>
            <wp:effectExtent l="0" t="0" r="317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m_o_1944_v6a3epaksncp44b2bmf5e3071twc53f5.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82614" cy="1582614"/>
                    </a:xfrm>
                    <a:prstGeom prst="rect">
                      <a:avLst/>
                    </a:prstGeom>
                  </pic:spPr>
                </pic:pic>
              </a:graphicData>
            </a:graphic>
          </wp:inline>
        </w:drawing>
      </w:r>
      <w:r>
        <w:rPr>
          <w:rFonts w:ascii="Tahoma" w:hAnsi="Tahoma" w:cs="Tahoma"/>
          <w:noProof/>
          <w:sz w:val="28"/>
          <w:szCs w:val="28"/>
          <w:lang w:eastAsia="en-GB"/>
        </w:rPr>
        <w:drawing>
          <wp:inline distT="0" distB="0" distL="0" distR="0" wp14:anchorId="78F236A0" wp14:editId="17975BF9">
            <wp:extent cx="1640909" cy="164090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m_o_1945_j2x65xvttnj34915854rztfxasmfntkz.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43675" cy="1643675"/>
                    </a:xfrm>
                    <a:prstGeom prst="rect">
                      <a:avLst/>
                    </a:prstGeom>
                  </pic:spPr>
                </pic:pic>
              </a:graphicData>
            </a:graphic>
          </wp:inline>
        </w:drawing>
      </w:r>
      <w:r>
        <w:rPr>
          <w:rFonts w:ascii="Tahoma" w:hAnsi="Tahoma" w:cs="Tahoma"/>
          <w:noProof/>
          <w:sz w:val="28"/>
          <w:szCs w:val="28"/>
          <w:lang w:eastAsia="en-GB"/>
        </w:rPr>
        <w:drawing>
          <wp:inline distT="0" distB="0" distL="0" distR="0" wp14:anchorId="7D3324CC" wp14:editId="27F494D3">
            <wp:extent cx="1666744" cy="166674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t_o_1940_tztbp14d7vbrgtsde6z7c5g0mrasjv9z.jpg"/>
                    <pic:cNvPicPr/>
                  </pic:nvPicPr>
                  <pic:blipFill>
                    <a:blip r:embed="rId19">
                      <a:extLst>
                        <a:ext uri="{28A0092B-C50C-407E-A947-70E740481C1C}">
                          <a14:useLocalDpi xmlns:a14="http://schemas.microsoft.com/office/drawing/2010/main" val="0"/>
                        </a:ext>
                      </a:extLst>
                    </a:blip>
                    <a:stretch>
                      <a:fillRect/>
                    </a:stretch>
                  </pic:blipFill>
                  <pic:spPr>
                    <a:xfrm>
                      <a:off x="0" y="0"/>
                      <a:ext cx="1669942" cy="1669942"/>
                    </a:xfrm>
                    <a:prstGeom prst="rect">
                      <a:avLst/>
                    </a:prstGeom>
                  </pic:spPr>
                </pic:pic>
              </a:graphicData>
            </a:graphic>
          </wp:inline>
        </w:drawing>
      </w:r>
    </w:p>
    <w:p w14:paraId="03E070FB" w14:textId="3A5E51F6" w:rsidR="0074251A" w:rsidRDefault="00E7421C" w:rsidP="0074251A">
      <w:pPr>
        <w:tabs>
          <w:tab w:val="left" w:pos="645"/>
        </w:tabs>
        <w:jc w:val="center"/>
        <w:rPr>
          <w:rFonts w:ascii="Tahoma" w:hAnsi="Tahoma" w:cs="Tahoma"/>
          <w:b/>
          <w:sz w:val="28"/>
          <w:szCs w:val="28"/>
          <w:u w:val="single"/>
        </w:rPr>
      </w:pPr>
      <w:r>
        <w:rPr>
          <w:rFonts w:ascii="Tahoma" w:hAnsi="Tahoma" w:cs="Tahoma"/>
          <w:b/>
          <w:noProof/>
          <w:sz w:val="28"/>
          <w:szCs w:val="28"/>
          <w:u w:val="single"/>
          <w:lang w:eastAsia="en-GB"/>
        </w:rPr>
        <w:drawing>
          <wp:inline distT="0" distB="0" distL="0" distR="0" wp14:anchorId="4F7B0D34" wp14:editId="7DFBFF52">
            <wp:extent cx="1979112" cy="1484443"/>
            <wp:effectExtent l="0" t="0" r="254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epping-stones-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88242" cy="1491291"/>
                    </a:xfrm>
                    <a:prstGeom prst="rect">
                      <a:avLst/>
                    </a:prstGeom>
                  </pic:spPr>
                </pic:pic>
              </a:graphicData>
            </a:graphic>
          </wp:inline>
        </w:drawing>
      </w:r>
    </w:p>
    <w:p w14:paraId="6A05A809" w14:textId="59D76326" w:rsidR="00421660" w:rsidRDefault="00E7421C" w:rsidP="0074251A">
      <w:pPr>
        <w:tabs>
          <w:tab w:val="left" w:pos="645"/>
        </w:tabs>
        <w:rPr>
          <w:rFonts w:ascii="Tahoma" w:hAnsi="Tahoma" w:cs="Tahoma"/>
          <w:sz w:val="28"/>
          <w:szCs w:val="28"/>
        </w:rPr>
      </w:pPr>
      <w:r>
        <w:rPr>
          <w:rFonts w:ascii="Tahoma" w:hAnsi="Tahoma" w:cs="Tahoma"/>
          <w:sz w:val="28"/>
          <w:szCs w:val="28"/>
        </w:rPr>
        <w:t>This</w:t>
      </w:r>
      <w:r w:rsidR="0074251A">
        <w:rPr>
          <w:rFonts w:ascii="Tahoma" w:hAnsi="Tahoma" w:cs="Tahoma"/>
          <w:sz w:val="28"/>
          <w:szCs w:val="28"/>
        </w:rPr>
        <w:t xml:space="preserve"> week we will be </w:t>
      </w:r>
      <w:r>
        <w:rPr>
          <w:rFonts w:ascii="Tahoma" w:hAnsi="Tahoma" w:cs="Tahoma"/>
          <w:sz w:val="28"/>
          <w:szCs w:val="28"/>
        </w:rPr>
        <w:t xml:space="preserve">exploring different ways of travelling by playing a game of ‘cross the river’ where we have to be careful not to fall and make a big splash. </w:t>
      </w:r>
    </w:p>
    <w:p w14:paraId="78EC7F1D" w14:textId="77777777" w:rsidR="00E7421C" w:rsidRDefault="00E7421C" w:rsidP="0074251A">
      <w:pPr>
        <w:tabs>
          <w:tab w:val="left" w:pos="645"/>
        </w:tabs>
        <w:rPr>
          <w:rFonts w:ascii="Tahoma" w:hAnsi="Tahoma" w:cs="Tahoma"/>
          <w:sz w:val="28"/>
          <w:szCs w:val="28"/>
        </w:rPr>
      </w:pPr>
    </w:p>
    <w:p w14:paraId="5E1E74FB" w14:textId="77777777" w:rsidR="000E2175" w:rsidRPr="00421660" w:rsidRDefault="000E2175" w:rsidP="000E2175">
      <w:pPr>
        <w:rPr>
          <w:rFonts w:ascii="Tahoma" w:hAnsi="Tahoma" w:cs="Tahoma"/>
          <w:b/>
          <w:sz w:val="28"/>
          <w:u w:val="single"/>
        </w:rPr>
      </w:pPr>
      <w:r>
        <w:rPr>
          <w:rFonts w:ascii="Tahoma" w:hAnsi="Tahoma" w:cs="Tahoma"/>
          <w:b/>
          <w:sz w:val="28"/>
          <w:u w:val="single"/>
        </w:rPr>
        <w:t xml:space="preserve">Tapestry learning webs – Prime and Specific areas </w:t>
      </w:r>
    </w:p>
    <w:p w14:paraId="517AB792" w14:textId="366D222D" w:rsidR="000E2175" w:rsidRDefault="00531B47" w:rsidP="000E2175">
      <w:pPr>
        <w:rPr>
          <w:rFonts w:ascii="Tahoma" w:hAnsi="Tahoma" w:cs="Tahoma"/>
          <w:sz w:val="28"/>
        </w:rPr>
      </w:pPr>
      <w:r>
        <w:rPr>
          <w:rFonts w:ascii="Tahoma" w:hAnsi="Tahoma" w:cs="Tahoma"/>
          <w:sz w:val="28"/>
        </w:rPr>
        <w:t>Following o</w:t>
      </w:r>
      <w:r w:rsidR="00E7421C">
        <w:rPr>
          <w:rFonts w:ascii="Tahoma" w:hAnsi="Tahoma" w:cs="Tahoma"/>
          <w:sz w:val="28"/>
        </w:rPr>
        <w:t>n from Week 1-6</w:t>
      </w:r>
      <w:r w:rsidR="00AD14EC">
        <w:rPr>
          <w:rFonts w:ascii="Tahoma" w:hAnsi="Tahoma" w:cs="Tahoma"/>
          <w:sz w:val="28"/>
        </w:rPr>
        <w:t xml:space="preserve"> of the learning webs they have </w:t>
      </w:r>
      <w:r w:rsidR="00E7421C">
        <w:rPr>
          <w:rFonts w:ascii="Tahoma" w:hAnsi="Tahoma" w:cs="Tahoma"/>
          <w:sz w:val="28"/>
        </w:rPr>
        <w:t>now uploaded week. Week 7 focuses on prime</w:t>
      </w:r>
      <w:r>
        <w:rPr>
          <w:rFonts w:ascii="Tahoma" w:hAnsi="Tahoma" w:cs="Tahoma"/>
          <w:sz w:val="28"/>
        </w:rPr>
        <w:t xml:space="preserve"> </w:t>
      </w:r>
      <w:r w:rsidR="000E2175">
        <w:rPr>
          <w:rFonts w:ascii="Tahoma" w:hAnsi="Tahoma" w:cs="Tahoma"/>
          <w:sz w:val="28"/>
        </w:rPr>
        <w:t xml:space="preserve">areas such as </w:t>
      </w:r>
      <w:r w:rsidR="00E7421C">
        <w:rPr>
          <w:rFonts w:ascii="Tahoma" w:hAnsi="Tahoma" w:cs="Tahoma"/>
          <w:sz w:val="28"/>
        </w:rPr>
        <w:t>communication and language, physical development and personal, social and emotional development</w:t>
      </w:r>
      <w:r>
        <w:rPr>
          <w:rFonts w:ascii="Tahoma" w:hAnsi="Tahoma" w:cs="Tahoma"/>
          <w:sz w:val="28"/>
        </w:rPr>
        <w:t xml:space="preserve">. </w:t>
      </w:r>
      <w:r w:rsidR="00E7421C">
        <w:rPr>
          <w:rFonts w:ascii="Tahoma" w:hAnsi="Tahoma" w:cs="Tahoma"/>
          <w:sz w:val="28"/>
        </w:rPr>
        <w:t>One of my favourite activities is the ‘Making lunch’ and the discussion about why fruit and vegetable are good for us. This will link in very nicely to our topic challenge!</w:t>
      </w:r>
    </w:p>
    <w:p w14:paraId="64DC3411" w14:textId="45EDCB78" w:rsidR="000E2175" w:rsidRDefault="000E2175" w:rsidP="000E2175">
      <w:pPr>
        <w:rPr>
          <w:rFonts w:ascii="Tahoma" w:hAnsi="Tahoma" w:cs="Tahoma"/>
          <w:b/>
          <w:sz w:val="28"/>
          <w:u w:val="single"/>
        </w:rPr>
      </w:pPr>
    </w:p>
    <w:p w14:paraId="2A4BD480" w14:textId="03359355" w:rsidR="00531B47" w:rsidRDefault="00531B47" w:rsidP="00AD14EC">
      <w:pPr>
        <w:rPr>
          <w:rFonts w:ascii="Tahoma" w:hAnsi="Tahoma" w:cs="Tahoma"/>
          <w:b/>
          <w:sz w:val="28"/>
          <w:u w:val="single"/>
        </w:rPr>
      </w:pPr>
      <w:r>
        <w:rPr>
          <w:rFonts w:ascii="Tahoma" w:hAnsi="Tahoma" w:cs="Tahoma"/>
          <w:b/>
          <w:sz w:val="28"/>
          <w:u w:val="single"/>
        </w:rPr>
        <w:t>Home learning packs</w:t>
      </w:r>
    </w:p>
    <w:p w14:paraId="28C3BC0A" w14:textId="05A90D45" w:rsidR="00AD14EC" w:rsidRDefault="00E7421C" w:rsidP="000E2175">
      <w:pPr>
        <w:rPr>
          <w:rFonts w:ascii="Tahoma" w:hAnsi="Tahoma" w:cs="Tahoma"/>
          <w:sz w:val="28"/>
        </w:rPr>
      </w:pPr>
      <w:r>
        <w:rPr>
          <w:rFonts w:ascii="Tahoma" w:hAnsi="Tahoma" w:cs="Tahoma"/>
          <w:sz w:val="28"/>
        </w:rPr>
        <w:t xml:space="preserve">Some have you have been into school to collect some of the home learning packs. Tapestry is still the main way I will be communicating and setting challenges but the home learning packs are there just to support alongside and really help those that are not using Tapestry. </w:t>
      </w:r>
    </w:p>
    <w:p w14:paraId="787EC9C7" w14:textId="77777777" w:rsidR="00531B47" w:rsidRPr="00531B47" w:rsidRDefault="00531B47" w:rsidP="000E2175">
      <w:pPr>
        <w:rPr>
          <w:rFonts w:ascii="Tahoma" w:hAnsi="Tahoma" w:cs="Tahoma"/>
          <w:sz w:val="28"/>
        </w:rPr>
      </w:pPr>
    </w:p>
    <w:p w14:paraId="7972F993" w14:textId="44CA0FEA" w:rsidR="000E2175" w:rsidRDefault="000E2175" w:rsidP="000E2175">
      <w:pPr>
        <w:rPr>
          <w:rFonts w:ascii="Tahoma" w:hAnsi="Tahoma" w:cs="Tahoma"/>
          <w:sz w:val="28"/>
        </w:rPr>
      </w:pPr>
      <w:r>
        <w:rPr>
          <w:rFonts w:ascii="Tahoma" w:hAnsi="Tahoma" w:cs="Tahoma"/>
          <w:sz w:val="28"/>
        </w:rPr>
        <w:t xml:space="preserve">Please get in touch through the email </w:t>
      </w:r>
      <w:hyperlink r:id="rId21" w:history="1">
        <w:r w:rsidRPr="00173627">
          <w:rPr>
            <w:rStyle w:val="Hyperlink"/>
            <w:rFonts w:ascii="Tahoma" w:hAnsi="Tahoma" w:cs="Tahoma"/>
            <w:sz w:val="28"/>
          </w:rPr>
          <w:t>learning@beechwoodprimaryschool.co.uk</w:t>
        </w:r>
      </w:hyperlink>
      <w:r>
        <w:rPr>
          <w:rFonts w:ascii="Tahoma" w:hAnsi="Tahoma" w:cs="Tahoma"/>
          <w:sz w:val="28"/>
        </w:rPr>
        <w:t xml:space="preserve"> if you need any support with tapestry or for any other learning related query.  </w:t>
      </w:r>
    </w:p>
    <w:p w14:paraId="58BA2D91" w14:textId="28845FDB" w:rsidR="000E2175" w:rsidRDefault="000E2175">
      <w:pPr>
        <w:rPr>
          <w:rFonts w:ascii="Tahoma" w:hAnsi="Tahoma" w:cs="Tahoma"/>
          <w:sz w:val="28"/>
          <w:szCs w:val="28"/>
        </w:rPr>
      </w:pPr>
    </w:p>
    <w:p w14:paraId="09C4187B" w14:textId="023EFFF3" w:rsidR="00B45F1B" w:rsidRDefault="00B45F1B">
      <w:pPr>
        <w:rPr>
          <w:rFonts w:ascii="Tahoma" w:hAnsi="Tahoma" w:cs="Tahoma"/>
          <w:sz w:val="28"/>
          <w:szCs w:val="28"/>
        </w:rPr>
      </w:pPr>
      <w:r>
        <w:rPr>
          <w:rFonts w:ascii="Tahoma" w:hAnsi="Tahoma" w:cs="Tahoma"/>
          <w:sz w:val="28"/>
          <w:szCs w:val="28"/>
        </w:rPr>
        <w:t xml:space="preserve">Please look after yourself and keep in touch. </w:t>
      </w:r>
    </w:p>
    <w:p w14:paraId="6666B108" w14:textId="77777777" w:rsidR="000E2175" w:rsidRDefault="000E2175">
      <w:pPr>
        <w:rPr>
          <w:rFonts w:ascii="Tahoma" w:hAnsi="Tahoma" w:cs="Tahoma"/>
          <w:sz w:val="28"/>
          <w:szCs w:val="28"/>
        </w:rPr>
      </w:pPr>
    </w:p>
    <w:p w14:paraId="4452C764" w14:textId="77777777" w:rsidR="00B45F1B" w:rsidRPr="00B45F1B" w:rsidRDefault="00B45F1B">
      <w:pPr>
        <w:rPr>
          <w:rFonts w:ascii="Tahoma" w:hAnsi="Tahoma" w:cs="Tahoma"/>
          <w:sz w:val="28"/>
          <w:szCs w:val="28"/>
        </w:rPr>
      </w:pPr>
      <w:r>
        <w:rPr>
          <w:rFonts w:ascii="Tahoma" w:hAnsi="Tahoma" w:cs="Tahoma"/>
          <w:sz w:val="28"/>
          <w:szCs w:val="28"/>
        </w:rPr>
        <w:t xml:space="preserve">Mrs Isenring </w:t>
      </w:r>
    </w:p>
    <w:sectPr w:rsidR="00B45F1B" w:rsidRPr="00B45F1B" w:rsidSect="00421660">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48694A"/>
    <w:multiLevelType w:val="hybridMultilevel"/>
    <w:tmpl w:val="0438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5E15C2"/>
    <w:multiLevelType w:val="hybridMultilevel"/>
    <w:tmpl w:val="F4644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1660"/>
    <w:rsid w:val="000E2175"/>
    <w:rsid w:val="001F17BC"/>
    <w:rsid w:val="00294DD2"/>
    <w:rsid w:val="00421660"/>
    <w:rsid w:val="00531B47"/>
    <w:rsid w:val="005438EC"/>
    <w:rsid w:val="006920A5"/>
    <w:rsid w:val="006B0F83"/>
    <w:rsid w:val="0074251A"/>
    <w:rsid w:val="00810D09"/>
    <w:rsid w:val="00922BDF"/>
    <w:rsid w:val="009C0720"/>
    <w:rsid w:val="00A232CC"/>
    <w:rsid w:val="00A40315"/>
    <w:rsid w:val="00AD14EC"/>
    <w:rsid w:val="00B45F1B"/>
    <w:rsid w:val="00B96177"/>
    <w:rsid w:val="00BC4D19"/>
    <w:rsid w:val="00D20442"/>
    <w:rsid w:val="00DD481A"/>
    <w:rsid w:val="00E7421C"/>
    <w:rsid w:val="00E7519B"/>
    <w:rsid w:val="00E7741F"/>
    <w:rsid w:val="00EF6D8B"/>
    <w:rsid w:val="00FF5B56"/>
    <w:rsid w:val="12CFFFBB"/>
    <w:rsid w:val="1B5A8AC8"/>
    <w:rsid w:val="1F3BC089"/>
    <w:rsid w:val="2214E602"/>
    <w:rsid w:val="24A1DBFB"/>
    <w:rsid w:val="25EB0B9C"/>
    <w:rsid w:val="281BFFAA"/>
    <w:rsid w:val="2BCFE497"/>
    <w:rsid w:val="2DDF0420"/>
    <w:rsid w:val="2EEA94B9"/>
    <w:rsid w:val="2FB299F5"/>
    <w:rsid w:val="323A1B49"/>
    <w:rsid w:val="36882BDC"/>
    <w:rsid w:val="37B0A07E"/>
    <w:rsid w:val="39948C33"/>
    <w:rsid w:val="39B8F50F"/>
    <w:rsid w:val="4673C8E1"/>
    <w:rsid w:val="4EB167EE"/>
    <w:rsid w:val="503F4520"/>
    <w:rsid w:val="5950F039"/>
    <w:rsid w:val="5DB61EEF"/>
    <w:rsid w:val="680A041F"/>
    <w:rsid w:val="75ED9EDD"/>
    <w:rsid w:val="7740F603"/>
    <w:rsid w:val="77F3CDD9"/>
    <w:rsid w:val="7C48FE5A"/>
    <w:rsid w:val="7D28B338"/>
    <w:rsid w:val="7F78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E826E"/>
  <w15:chartTrackingRefBased/>
  <w15:docId w15:val="{EE72762F-D849-4ADA-9652-08772D8E6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660"/>
    <w:rPr>
      <w:color w:val="0563C1" w:themeColor="hyperlink"/>
      <w:u w:val="single"/>
    </w:rPr>
  </w:style>
  <w:style w:type="paragraph" w:styleId="NormalWeb">
    <w:name w:val="Normal (Web)"/>
    <w:basedOn w:val="Normal"/>
    <w:uiPriority w:val="99"/>
    <w:semiHidden/>
    <w:unhideWhenUsed/>
    <w:rsid w:val="00421660"/>
    <w:rPr>
      <w:rFonts w:ascii="Times New Roman" w:hAnsi="Times New Roman" w:cs="Times New Roman"/>
      <w:sz w:val="24"/>
      <w:szCs w:val="24"/>
    </w:rPr>
  </w:style>
  <w:style w:type="paragraph" w:styleId="ListParagraph">
    <w:name w:val="List Paragraph"/>
    <w:basedOn w:val="Normal"/>
    <w:uiPriority w:val="34"/>
    <w:qFormat/>
    <w:rsid w:val="00B45F1B"/>
    <w:pPr>
      <w:ind w:left="720"/>
      <w:contextualSpacing/>
    </w:pPr>
  </w:style>
  <w:style w:type="paragraph" w:styleId="BalloonText">
    <w:name w:val="Balloon Text"/>
    <w:basedOn w:val="Normal"/>
    <w:link w:val="BalloonTextChar"/>
    <w:uiPriority w:val="99"/>
    <w:semiHidden/>
    <w:unhideWhenUsed/>
    <w:rsid w:val="00922BD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2B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63466">
      <w:bodyDiv w:val="1"/>
      <w:marLeft w:val="0"/>
      <w:marRight w:val="0"/>
      <w:marTop w:val="0"/>
      <w:marBottom w:val="0"/>
      <w:divBdr>
        <w:top w:val="none" w:sz="0" w:space="0" w:color="auto"/>
        <w:left w:val="none" w:sz="0" w:space="0" w:color="auto"/>
        <w:bottom w:val="none" w:sz="0" w:space="0" w:color="auto"/>
        <w:right w:val="none" w:sz="0" w:space="0" w:color="auto"/>
      </w:divBdr>
    </w:div>
    <w:div w:id="450709197">
      <w:bodyDiv w:val="1"/>
      <w:marLeft w:val="0"/>
      <w:marRight w:val="0"/>
      <w:marTop w:val="0"/>
      <w:marBottom w:val="0"/>
      <w:divBdr>
        <w:top w:val="none" w:sz="0" w:space="0" w:color="auto"/>
        <w:left w:val="none" w:sz="0" w:space="0" w:color="auto"/>
        <w:bottom w:val="none" w:sz="0" w:space="0" w:color="auto"/>
        <w:right w:val="none" w:sz="0" w:space="0" w:color="auto"/>
      </w:divBdr>
    </w:div>
    <w:div w:id="474299015">
      <w:bodyDiv w:val="1"/>
      <w:marLeft w:val="0"/>
      <w:marRight w:val="0"/>
      <w:marTop w:val="0"/>
      <w:marBottom w:val="0"/>
      <w:divBdr>
        <w:top w:val="none" w:sz="0" w:space="0" w:color="auto"/>
        <w:left w:val="none" w:sz="0" w:space="0" w:color="auto"/>
        <w:bottom w:val="none" w:sz="0" w:space="0" w:color="auto"/>
        <w:right w:val="none" w:sz="0" w:space="0" w:color="auto"/>
      </w:divBdr>
    </w:div>
    <w:div w:id="478114986">
      <w:bodyDiv w:val="1"/>
      <w:marLeft w:val="0"/>
      <w:marRight w:val="0"/>
      <w:marTop w:val="0"/>
      <w:marBottom w:val="0"/>
      <w:divBdr>
        <w:top w:val="none" w:sz="0" w:space="0" w:color="auto"/>
        <w:left w:val="none" w:sz="0" w:space="0" w:color="auto"/>
        <w:bottom w:val="none" w:sz="0" w:space="0" w:color="auto"/>
        <w:right w:val="none" w:sz="0" w:space="0" w:color="auto"/>
      </w:divBdr>
    </w:div>
    <w:div w:id="696271959">
      <w:bodyDiv w:val="1"/>
      <w:marLeft w:val="0"/>
      <w:marRight w:val="0"/>
      <w:marTop w:val="0"/>
      <w:marBottom w:val="0"/>
      <w:divBdr>
        <w:top w:val="none" w:sz="0" w:space="0" w:color="auto"/>
        <w:left w:val="none" w:sz="0" w:space="0" w:color="auto"/>
        <w:bottom w:val="none" w:sz="0" w:space="0" w:color="auto"/>
        <w:right w:val="none" w:sz="0" w:space="0" w:color="auto"/>
      </w:divBdr>
    </w:div>
    <w:div w:id="764957250">
      <w:bodyDiv w:val="1"/>
      <w:marLeft w:val="0"/>
      <w:marRight w:val="0"/>
      <w:marTop w:val="0"/>
      <w:marBottom w:val="0"/>
      <w:divBdr>
        <w:top w:val="none" w:sz="0" w:space="0" w:color="auto"/>
        <w:left w:val="none" w:sz="0" w:space="0" w:color="auto"/>
        <w:bottom w:val="none" w:sz="0" w:space="0" w:color="auto"/>
        <w:right w:val="none" w:sz="0" w:space="0" w:color="auto"/>
      </w:divBdr>
    </w:div>
    <w:div w:id="986320019">
      <w:bodyDiv w:val="1"/>
      <w:marLeft w:val="0"/>
      <w:marRight w:val="0"/>
      <w:marTop w:val="0"/>
      <w:marBottom w:val="0"/>
      <w:divBdr>
        <w:top w:val="none" w:sz="0" w:space="0" w:color="auto"/>
        <w:left w:val="none" w:sz="0" w:space="0" w:color="auto"/>
        <w:bottom w:val="none" w:sz="0" w:space="0" w:color="auto"/>
        <w:right w:val="none" w:sz="0" w:space="0" w:color="auto"/>
      </w:divBdr>
    </w:div>
    <w:div w:id="1087533358">
      <w:bodyDiv w:val="1"/>
      <w:marLeft w:val="0"/>
      <w:marRight w:val="0"/>
      <w:marTop w:val="0"/>
      <w:marBottom w:val="0"/>
      <w:divBdr>
        <w:top w:val="none" w:sz="0" w:space="0" w:color="auto"/>
        <w:left w:val="none" w:sz="0" w:space="0" w:color="auto"/>
        <w:bottom w:val="none" w:sz="0" w:space="0" w:color="auto"/>
        <w:right w:val="none" w:sz="0" w:space="0" w:color="auto"/>
      </w:divBdr>
    </w:div>
    <w:div w:id="1225215496">
      <w:bodyDiv w:val="1"/>
      <w:marLeft w:val="0"/>
      <w:marRight w:val="0"/>
      <w:marTop w:val="0"/>
      <w:marBottom w:val="0"/>
      <w:divBdr>
        <w:top w:val="none" w:sz="0" w:space="0" w:color="auto"/>
        <w:left w:val="none" w:sz="0" w:space="0" w:color="auto"/>
        <w:bottom w:val="none" w:sz="0" w:space="0" w:color="auto"/>
        <w:right w:val="none" w:sz="0" w:space="0" w:color="auto"/>
      </w:divBdr>
    </w:div>
    <w:div w:id="1337878306">
      <w:bodyDiv w:val="1"/>
      <w:marLeft w:val="0"/>
      <w:marRight w:val="0"/>
      <w:marTop w:val="0"/>
      <w:marBottom w:val="0"/>
      <w:divBdr>
        <w:top w:val="none" w:sz="0" w:space="0" w:color="auto"/>
        <w:left w:val="none" w:sz="0" w:space="0" w:color="auto"/>
        <w:bottom w:val="none" w:sz="0" w:space="0" w:color="auto"/>
        <w:right w:val="none" w:sz="0" w:space="0" w:color="auto"/>
      </w:divBdr>
    </w:div>
    <w:div w:id="160506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ettings" Target="settings.xml"/><Relationship Id="rId21" Type="http://schemas.openxmlformats.org/officeDocument/2006/relationships/hyperlink" Target="mailto:learning@beechwoodprimaryschool.co.uk" TargetMode="External"/><Relationship Id="rId7" Type="http://schemas.openxmlformats.org/officeDocument/2006/relationships/image" Target="media/image3.jpg"/><Relationship Id="rId12" Type="http://schemas.openxmlformats.org/officeDocument/2006/relationships/image" Target="media/image7.jp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6.jpg"/><Relationship Id="rId5" Type="http://schemas.openxmlformats.org/officeDocument/2006/relationships/image" Target="media/image1.jpg"/><Relationship Id="rId15" Type="http://schemas.openxmlformats.org/officeDocument/2006/relationships/image" Target="media/image10.jpeg"/><Relationship Id="rId23" Type="http://schemas.openxmlformats.org/officeDocument/2006/relationships/theme" Target="theme/theme1.xml"/><Relationship Id="rId10" Type="http://schemas.openxmlformats.org/officeDocument/2006/relationships/image" Target="media/image5.jpg"/><Relationship Id="rId19" Type="http://schemas.openxmlformats.org/officeDocument/2006/relationships/image" Target="media/image14.jpg"/><Relationship Id="rId4" Type="http://schemas.openxmlformats.org/officeDocument/2006/relationships/webSettings" Target="webSettings.xml"/><Relationship Id="rId9" Type="http://schemas.openxmlformats.org/officeDocument/2006/relationships/hyperlink" Target="https://www.youtube.com/watch?v=75NQK-Sm1YY" TargetMode="External"/><Relationship Id="rId14" Type="http://schemas.openxmlformats.org/officeDocument/2006/relationships/image" Target="media/image9.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692</Words>
  <Characters>3947</Characters>
  <Application>Microsoft Office Word</Application>
  <DocSecurity>4</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Isenring</dc:creator>
  <cp:keywords/>
  <dc:description/>
  <cp:lastModifiedBy>senco Senco</cp:lastModifiedBy>
  <cp:revision>2</cp:revision>
  <cp:lastPrinted>2020-05-04T10:32:00Z</cp:lastPrinted>
  <dcterms:created xsi:type="dcterms:W3CDTF">2020-05-04T10:37:00Z</dcterms:created>
  <dcterms:modified xsi:type="dcterms:W3CDTF">2020-05-04T10:37:00Z</dcterms:modified>
</cp:coreProperties>
</file>